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D6AB" w14:textId="67CE05E0" w:rsidR="00EF2CFB" w:rsidRPr="00405A70" w:rsidRDefault="00E24BC7">
      <w:pPr>
        <w:pStyle w:val="CoversheetTitle"/>
      </w:pPr>
      <w:r>
        <w:t>Positive Handling (Care &amp; Control)</w:t>
      </w:r>
      <w:r w:rsidR="00447C15">
        <w:t xml:space="preserve"> </w:t>
      </w:r>
      <w:r w:rsidR="00DA3DE9">
        <w:t>Policy</w:t>
      </w:r>
    </w:p>
    <w:p w14:paraId="3DFE0F59" w14:textId="70CBE668" w:rsidR="00EF2CFB" w:rsidRPr="00405A70" w:rsidRDefault="00FE7A1B">
      <w:pPr>
        <w:pStyle w:val="CoversheetTitle2"/>
      </w:pPr>
      <w:r>
        <w:rPr>
          <w:noProof/>
          <w:lang w:eastAsia="en-GB"/>
        </w:rPr>
        <w:drawing>
          <wp:inline distT="0" distB="0" distL="0" distR="0" wp14:anchorId="7D65775F" wp14:editId="36C68059">
            <wp:extent cx="1101624"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garets-logo-v3.2.png"/>
                    <pic:cNvPicPr/>
                  </pic:nvPicPr>
                  <pic:blipFill>
                    <a:blip r:embed="rId8"/>
                    <a:stretch>
                      <a:fillRect/>
                    </a:stretch>
                  </pic:blipFill>
                  <pic:spPr>
                    <a:xfrm>
                      <a:off x="0" y="0"/>
                      <a:ext cx="1124648" cy="700133"/>
                    </a:xfrm>
                    <a:prstGeom prst="rect">
                      <a:avLst/>
                    </a:prstGeom>
                  </pic:spPr>
                </pic:pic>
              </a:graphicData>
            </a:graphic>
          </wp:inline>
        </w:drawing>
      </w:r>
      <w:r>
        <w:t>St Margaret’s CE Primary School</w:t>
      </w:r>
    </w:p>
    <w:tbl>
      <w:tblPr>
        <w:tblStyle w:val="TableGrid"/>
        <w:tblpPr w:leftFromText="180" w:rightFromText="180" w:vertAnchor="text" w:horzAnchor="page" w:tblpX="4516" w:tblpY="16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4807"/>
      </w:tblGrid>
      <w:tr w:rsidR="009E6714" w14:paraId="540CB581" w14:textId="77777777" w:rsidTr="004474EF">
        <w:trPr>
          <w:cnfStyle w:val="100000000000" w:firstRow="1" w:lastRow="0" w:firstColumn="0" w:lastColumn="0" w:oddVBand="0" w:evenVBand="0" w:oddHBand="0" w:evenHBand="0" w:firstRowFirstColumn="0" w:firstRowLastColumn="0" w:lastRowFirstColumn="0" w:lastRowLastColumn="0"/>
          <w:trHeight w:val="295"/>
        </w:trPr>
        <w:tc>
          <w:tcPr>
            <w:tcW w:w="2147" w:type="dxa"/>
          </w:tcPr>
          <w:p w14:paraId="569FB022"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Date of Policy:</w:t>
            </w:r>
          </w:p>
        </w:tc>
        <w:tc>
          <w:tcPr>
            <w:tcW w:w="4807" w:type="dxa"/>
          </w:tcPr>
          <w:p w14:paraId="4734EA48" w14:textId="00B45274" w:rsidR="00B04343" w:rsidRPr="006F1314" w:rsidRDefault="00A75D04" w:rsidP="008B2290">
            <w:pPr>
              <w:pStyle w:val="Title"/>
              <w:spacing w:after="0"/>
              <w:rPr>
                <w:rFonts w:ascii="Arial" w:hAnsi="Arial"/>
                <w:b w:val="0"/>
                <w:sz w:val="24"/>
                <w:szCs w:val="24"/>
              </w:rPr>
            </w:pPr>
            <w:r>
              <w:rPr>
                <w:rFonts w:ascii="Arial" w:hAnsi="Arial"/>
                <w:b w:val="0"/>
                <w:sz w:val="24"/>
                <w:szCs w:val="24"/>
              </w:rPr>
              <w:t>January 202</w:t>
            </w:r>
            <w:r w:rsidR="001319B6">
              <w:rPr>
                <w:rFonts w:ascii="Arial" w:hAnsi="Arial"/>
                <w:b w:val="0"/>
                <w:sz w:val="24"/>
                <w:szCs w:val="24"/>
              </w:rPr>
              <w:t>6</w:t>
            </w:r>
          </w:p>
        </w:tc>
      </w:tr>
      <w:tr w:rsidR="009E6714" w14:paraId="4BFD8B8E" w14:textId="77777777" w:rsidTr="004474EF">
        <w:trPr>
          <w:trHeight w:val="450"/>
        </w:trPr>
        <w:tc>
          <w:tcPr>
            <w:tcW w:w="2147" w:type="dxa"/>
          </w:tcPr>
          <w:p w14:paraId="069BFE8B" w14:textId="77777777" w:rsidR="00B04343" w:rsidRPr="005E11F7" w:rsidRDefault="00B04343" w:rsidP="004474EF">
            <w:pPr>
              <w:pStyle w:val="Title"/>
              <w:spacing w:after="0"/>
              <w:rPr>
                <w:rFonts w:ascii="Arial" w:hAnsi="Arial"/>
                <w:sz w:val="24"/>
                <w:szCs w:val="24"/>
              </w:rPr>
            </w:pPr>
            <w:r w:rsidRPr="005E11F7">
              <w:rPr>
                <w:rFonts w:ascii="Arial" w:hAnsi="Arial"/>
                <w:sz w:val="24"/>
                <w:szCs w:val="24"/>
              </w:rPr>
              <w:t>Responsibility:</w:t>
            </w:r>
          </w:p>
        </w:tc>
        <w:tc>
          <w:tcPr>
            <w:tcW w:w="4807" w:type="dxa"/>
          </w:tcPr>
          <w:p w14:paraId="2980C475" w14:textId="1EF8D88F" w:rsidR="00B04343" w:rsidRPr="005E11F7" w:rsidRDefault="00FE7A1B" w:rsidP="00992844">
            <w:pPr>
              <w:pStyle w:val="Title"/>
              <w:spacing w:after="0"/>
              <w:rPr>
                <w:rFonts w:ascii="Arial" w:hAnsi="Arial"/>
                <w:b w:val="0"/>
                <w:sz w:val="24"/>
                <w:szCs w:val="24"/>
              </w:rPr>
            </w:pPr>
            <w:r>
              <w:rPr>
                <w:rFonts w:ascii="Arial" w:hAnsi="Arial"/>
                <w:b w:val="0"/>
                <w:sz w:val="24"/>
                <w:szCs w:val="24"/>
              </w:rPr>
              <w:t>Headteacher</w:t>
            </w:r>
          </w:p>
        </w:tc>
      </w:tr>
      <w:tr w:rsidR="009E6714" w14:paraId="1F30CE1F" w14:textId="77777777" w:rsidTr="004474EF">
        <w:trPr>
          <w:trHeight w:val="373"/>
        </w:trPr>
        <w:tc>
          <w:tcPr>
            <w:tcW w:w="2147" w:type="dxa"/>
          </w:tcPr>
          <w:p w14:paraId="58DF9243"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Review Date:</w:t>
            </w:r>
          </w:p>
        </w:tc>
        <w:tc>
          <w:tcPr>
            <w:tcW w:w="4807" w:type="dxa"/>
          </w:tcPr>
          <w:p w14:paraId="13FAFFB7" w14:textId="47B628ED" w:rsidR="00B04343" w:rsidRPr="006F1314" w:rsidRDefault="00A75D04" w:rsidP="004474EF">
            <w:pPr>
              <w:pStyle w:val="Title"/>
              <w:spacing w:after="0"/>
              <w:rPr>
                <w:rFonts w:ascii="Arial" w:hAnsi="Arial"/>
                <w:b w:val="0"/>
                <w:sz w:val="24"/>
                <w:szCs w:val="24"/>
              </w:rPr>
            </w:pPr>
            <w:r>
              <w:rPr>
                <w:rFonts w:ascii="Arial" w:hAnsi="Arial"/>
                <w:b w:val="0"/>
                <w:sz w:val="24"/>
                <w:szCs w:val="24"/>
              </w:rPr>
              <w:t>January 202</w:t>
            </w:r>
            <w:r w:rsidR="001319B6">
              <w:rPr>
                <w:rFonts w:ascii="Arial" w:hAnsi="Arial"/>
                <w:b w:val="0"/>
                <w:sz w:val="24"/>
                <w:szCs w:val="24"/>
              </w:rPr>
              <w:t>9</w:t>
            </w:r>
          </w:p>
        </w:tc>
      </w:tr>
      <w:tr w:rsidR="009E6714" w14:paraId="21CA209A" w14:textId="77777777" w:rsidTr="004474EF">
        <w:trPr>
          <w:trHeight w:val="2051"/>
        </w:trPr>
        <w:tc>
          <w:tcPr>
            <w:tcW w:w="2147" w:type="dxa"/>
          </w:tcPr>
          <w:p w14:paraId="2E604F68" w14:textId="77777777" w:rsidR="00B04343" w:rsidRPr="006F1314" w:rsidRDefault="00B04343" w:rsidP="004474EF">
            <w:pPr>
              <w:pStyle w:val="Title"/>
              <w:spacing w:after="0"/>
              <w:rPr>
                <w:rFonts w:ascii="Arial" w:hAnsi="Arial"/>
                <w:sz w:val="24"/>
                <w:szCs w:val="24"/>
              </w:rPr>
            </w:pPr>
            <w:r w:rsidRPr="006F1314">
              <w:rPr>
                <w:rFonts w:ascii="Arial" w:hAnsi="Arial"/>
                <w:sz w:val="24"/>
                <w:szCs w:val="24"/>
              </w:rPr>
              <w:t xml:space="preserve">Consultation: </w:t>
            </w:r>
          </w:p>
        </w:tc>
        <w:tc>
          <w:tcPr>
            <w:tcW w:w="4807" w:type="dxa"/>
          </w:tcPr>
          <w:p w14:paraId="3FD321F2" w14:textId="19E95A94" w:rsidR="00B04343" w:rsidRPr="006F1314" w:rsidRDefault="00DA3DE9" w:rsidP="005F20EA">
            <w:pPr>
              <w:pStyle w:val="Title"/>
              <w:spacing w:after="0"/>
              <w:rPr>
                <w:rFonts w:ascii="Arial" w:hAnsi="Arial"/>
                <w:b w:val="0"/>
                <w:sz w:val="24"/>
                <w:szCs w:val="24"/>
              </w:rPr>
            </w:pPr>
            <w:r>
              <w:rPr>
                <w:rFonts w:ascii="Arial" w:hAnsi="Arial"/>
                <w:b w:val="0"/>
                <w:sz w:val="24"/>
                <w:szCs w:val="24"/>
              </w:rPr>
              <w:t xml:space="preserve">This policy was developed </w:t>
            </w:r>
            <w:r w:rsidR="00A0751E">
              <w:rPr>
                <w:rFonts w:ascii="Arial" w:hAnsi="Arial"/>
                <w:b w:val="0"/>
                <w:sz w:val="24"/>
                <w:szCs w:val="24"/>
              </w:rPr>
              <w:t>with staff &amp; governors</w:t>
            </w:r>
            <w:r w:rsidR="00E24BC7">
              <w:rPr>
                <w:rFonts w:ascii="Arial" w:hAnsi="Arial"/>
                <w:b w:val="0"/>
                <w:sz w:val="24"/>
                <w:szCs w:val="24"/>
              </w:rPr>
              <w:t xml:space="preserve"> following </w:t>
            </w:r>
            <w:r w:rsidR="00A75D04">
              <w:rPr>
                <w:rFonts w:ascii="Arial" w:hAnsi="Arial"/>
                <w:b w:val="0"/>
                <w:color w:val="000000" w:themeColor="text1"/>
                <w:sz w:val="24"/>
                <w:szCs w:val="24"/>
              </w:rPr>
              <w:t>best</w:t>
            </w:r>
            <w:r w:rsidR="00E24BC7" w:rsidRPr="00E92F62">
              <w:rPr>
                <w:rFonts w:ascii="Arial" w:hAnsi="Arial"/>
                <w:b w:val="0"/>
                <w:color w:val="000000" w:themeColor="text1"/>
                <w:sz w:val="24"/>
                <w:szCs w:val="24"/>
              </w:rPr>
              <w:t xml:space="preserve"> practice advice </w:t>
            </w:r>
            <w:r w:rsidR="00A75D04">
              <w:rPr>
                <w:rFonts w:ascii="Arial" w:hAnsi="Arial"/>
                <w:b w:val="0"/>
                <w:color w:val="000000" w:themeColor="text1"/>
                <w:sz w:val="24"/>
                <w:szCs w:val="24"/>
              </w:rPr>
              <w:t>&amp; training</w:t>
            </w:r>
            <w:r w:rsidR="001319B6">
              <w:rPr>
                <w:rFonts w:ascii="Arial" w:hAnsi="Arial"/>
                <w:b w:val="0"/>
                <w:color w:val="000000" w:themeColor="text1"/>
                <w:sz w:val="24"/>
                <w:szCs w:val="24"/>
              </w:rPr>
              <w:t xml:space="preserve"> and in compliance with DfE regulations and guidance</w:t>
            </w:r>
          </w:p>
        </w:tc>
      </w:tr>
    </w:tbl>
    <w:p w14:paraId="625165B2" w14:textId="77777777" w:rsidR="00EF2CFB" w:rsidRDefault="00EF2CFB"/>
    <w:p w14:paraId="67B74EE1" w14:textId="77777777" w:rsidR="00C108DC" w:rsidRDefault="00C108DC" w:rsidP="00C108DC">
      <w:pPr>
        <w:pStyle w:val="Title"/>
        <w:spacing w:after="0"/>
        <w:rPr>
          <w:rFonts w:ascii="Arial" w:hAnsi="Arial"/>
          <w:bCs/>
          <w:sz w:val="22"/>
          <w:szCs w:val="22"/>
        </w:rPr>
      </w:pPr>
    </w:p>
    <w:p w14:paraId="636DAC89" w14:textId="77777777" w:rsidR="00FE7A1B" w:rsidRDefault="00FE7A1B" w:rsidP="00A75D04">
      <w:pPr>
        <w:pStyle w:val="Title"/>
        <w:spacing w:after="0"/>
        <w:rPr>
          <w:rFonts w:ascii="Arial" w:hAnsi="Arial"/>
          <w:bCs/>
          <w:sz w:val="22"/>
          <w:szCs w:val="22"/>
        </w:rPr>
      </w:pPr>
    </w:p>
    <w:p w14:paraId="4B9F4EDB" w14:textId="77777777" w:rsidR="00FE7A1B" w:rsidRDefault="00FE7A1B" w:rsidP="00A75D04">
      <w:pPr>
        <w:pStyle w:val="Title"/>
        <w:spacing w:after="0"/>
        <w:rPr>
          <w:rFonts w:ascii="Arial" w:hAnsi="Arial"/>
          <w:bCs/>
          <w:sz w:val="22"/>
          <w:szCs w:val="22"/>
        </w:rPr>
      </w:pPr>
    </w:p>
    <w:p w14:paraId="70F340DC" w14:textId="77777777" w:rsidR="00FE7A1B" w:rsidRDefault="00FE7A1B" w:rsidP="00A75D04">
      <w:pPr>
        <w:pStyle w:val="Title"/>
        <w:spacing w:after="0"/>
        <w:rPr>
          <w:rFonts w:ascii="Arial" w:hAnsi="Arial"/>
          <w:bCs/>
          <w:sz w:val="22"/>
          <w:szCs w:val="22"/>
        </w:rPr>
      </w:pPr>
    </w:p>
    <w:p w14:paraId="51EEDF83" w14:textId="77777777" w:rsidR="00FE7A1B" w:rsidRDefault="00FE7A1B" w:rsidP="00A75D04">
      <w:pPr>
        <w:pStyle w:val="Title"/>
        <w:spacing w:after="0"/>
        <w:rPr>
          <w:rFonts w:ascii="Arial" w:hAnsi="Arial"/>
          <w:bCs/>
          <w:sz w:val="22"/>
          <w:szCs w:val="22"/>
        </w:rPr>
      </w:pPr>
    </w:p>
    <w:p w14:paraId="5B169435" w14:textId="77777777" w:rsidR="00FE7A1B" w:rsidRDefault="00FE7A1B" w:rsidP="00A75D04">
      <w:pPr>
        <w:pStyle w:val="Title"/>
        <w:spacing w:after="0"/>
        <w:rPr>
          <w:rFonts w:ascii="Arial" w:hAnsi="Arial"/>
          <w:bCs/>
          <w:sz w:val="22"/>
          <w:szCs w:val="22"/>
        </w:rPr>
      </w:pPr>
    </w:p>
    <w:p w14:paraId="2314C506" w14:textId="77777777" w:rsidR="00FE7A1B" w:rsidRDefault="00FE7A1B" w:rsidP="00A75D04">
      <w:pPr>
        <w:pStyle w:val="Title"/>
        <w:spacing w:after="0"/>
        <w:rPr>
          <w:rFonts w:ascii="Arial" w:hAnsi="Arial"/>
          <w:bCs/>
          <w:sz w:val="22"/>
          <w:szCs w:val="22"/>
        </w:rPr>
      </w:pPr>
    </w:p>
    <w:p w14:paraId="516C4B1B" w14:textId="77777777" w:rsidR="00FE7A1B" w:rsidRDefault="00FE7A1B" w:rsidP="00A75D04">
      <w:pPr>
        <w:pStyle w:val="Title"/>
        <w:spacing w:after="0"/>
        <w:rPr>
          <w:rFonts w:ascii="Arial" w:hAnsi="Arial"/>
          <w:bCs/>
          <w:sz w:val="22"/>
          <w:szCs w:val="22"/>
        </w:rPr>
      </w:pPr>
    </w:p>
    <w:p w14:paraId="48F7829D" w14:textId="77777777" w:rsidR="00FE7A1B" w:rsidRDefault="00FE7A1B" w:rsidP="00A75D04">
      <w:pPr>
        <w:pStyle w:val="Title"/>
        <w:spacing w:after="0"/>
        <w:rPr>
          <w:rFonts w:ascii="Arial" w:hAnsi="Arial"/>
          <w:bCs/>
          <w:sz w:val="22"/>
          <w:szCs w:val="22"/>
        </w:rPr>
      </w:pPr>
    </w:p>
    <w:p w14:paraId="6213C81D" w14:textId="77777777" w:rsidR="00FE7A1B" w:rsidRDefault="00FE7A1B" w:rsidP="00A75D04">
      <w:pPr>
        <w:pStyle w:val="Title"/>
        <w:spacing w:after="0"/>
        <w:rPr>
          <w:rFonts w:ascii="Arial" w:hAnsi="Arial"/>
          <w:bCs/>
          <w:sz w:val="22"/>
          <w:szCs w:val="22"/>
        </w:rPr>
      </w:pPr>
    </w:p>
    <w:p w14:paraId="53609640" w14:textId="77777777" w:rsidR="00FE7A1B" w:rsidRDefault="00FE7A1B" w:rsidP="00A75D04">
      <w:pPr>
        <w:pStyle w:val="Title"/>
        <w:spacing w:after="0"/>
        <w:rPr>
          <w:rFonts w:ascii="Arial" w:hAnsi="Arial"/>
          <w:bCs/>
          <w:sz w:val="22"/>
          <w:szCs w:val="22"/>
        </w:rPr>
      </w:pPr>
    </w:p>
    <w:p w14:paraId="792BF905" w14:textId="77777777" w:rsidR="00FE7A1B" w:rsidRDefault="00FE7A1B" w:rsidP="00A75D04">
      <w:pPr>
        <w:pStyle w:val="Title"/>
        <w:spacing w:after="0"/>
        <w:rPr>
          <w:rFonts w:ascii="Arial" w:hAnsi="Arial"/>
          <w:bCs/>
          <w:sz w:val="22"/>
          <w:szCs w:val="22"/>
        </w:rPr>
      </w:pPr>
    </w:p>
    <w:p w14:paraId="5B498E2A" w14:textId="77777777" w:rsidR="00FE7A1B" w:rsidRDefault="00FE7A1B" w:rsidP="00A75D04">
      <w:pPr>
        <w:pStyle w:val="Title"/>
        <w:spacing w:after="0"/>
        <w:rPr>
          <w:rFonts w:ascii="Arial" w:hAnsi="Arial"/>
          <w:bCs/>
          <w:sz w:val="22"/>
          <w:szCs w:val="22"/>
        </w:rPr>
      </w:pPr>
    </w:p>
    <w:p w14:paraId="38133D7C" w14:textId="77777777" w:rsidR="00FE7A1B" w:rsidRDefault="00FE7A1B" w:rsidP="00A75D04">
      <w:pPr>
        <w:pStyle w:val="Title"/>
        <w:spacing w:after="0"/>
        <w:rPr>
          <w:rFonts w:ascii="Arial" w:hAnsi="Arial"/>
          <w:bCs/>
          <w:sz w:val="22"/>
          <w:szCs w:val="22"/>
        </w:rPr>
      </w:pPr>
    </w:p>
    <w:p w14:paraId="7E59F92F" w14:textId="2FDFCEF4" w:rsidR="00A75D04" w:rsidRPr="001E1B94" w:rsidRDefault="00A75D04" w:rsidP="00A75D04">
      <w:pPr>
        <w:pStyle w:val="Title"/>
        <w:spacing w:after="0"/>
        <w:rPr>
          <w:rFonts w:ascii="Arial" w:hAnsi="Arial"/>
          <w:bCs/>
          <w:sz w:val="22"/>
          <w:szCs w:val="22"/>
        </w:rPr>
      </w:pPr>
      <w:r w:rsidRPr="001E1B94">
        <w:rPr>
          <w:rFonts w:ascii="Arial" w:hAnsi="Arial"/>
          <w:bCs/>
          <w:sz w:val="22"/>
          <w:szCs w:val="22"/>
        </w:rPr>
        <w:t>ETHOS STATEMENT</w:t>
      </w:r>
    </w:p>
    <w:p w14:paraId="5CB96C0B" w14:textId="77777777" w:rsidR="00A75D04" w:rsidRPr="001E1B94" w:rsidRDefault="00A75D04" w:rsidP="00A75D04">
      <w:pPr>
        <w:pStyle w:val="Title"/>
        <w:spacing w:after="0"/>
        <w:rPr>
          <w:rFonts w:ascii="Arial" w:hAnsi="Arial"/>
          <w:b w:val="0"/>
          <w:bCs/>
          <w:sz w:val="22"/>
          <w:szCs w:val="22"/>
        </w:rPr>
      </w:pPr>
    </w:p>
    <w:p w14:paraId="5072D875" w14:textId="267C503C" w:rsidR="00A75D04" w:rsidRPr="001E1B94" w:rsidRDefault="00A75D04" w:rsidP="00A75D04">
      <w:pPr>
        <w:spacing w:after="0"/>
        <w:rPr>
          <w:rFonts w:ascii="Arial" w:hAnsi="Arial" w:cs="Arial"/>
          <w:szCs w:val="22"/>
        </w:rPr>
      </w:pPr>
      <w:r w:rsidRPr="001E1B94">
        <w:rPr>
          <w:rFonts w:ascii="Arial" w:hAnsi="Arial" w:cs="Arial"/>
          <w:szCs w:val="22"/>
        </w:rPr>
        <w:t xml:space="preserve">It is the aim of the Governing Body of </w:t>
      </w:r>
      <w:r w:rsidR="00FE7A1B">
        <w:rPr>
          <w:rFonts w:ascii="Arial" w:hAnsi="Arial" w:cs="Arial"/>
          <w:szCs w:val="22"/>
        </w:rPr>
        <w:t>St Margaret’s CE</w:t>
      </w:r>
      <w:r w:rsidRPr="001E1B94">
        <w:rPr>
          <w:rFonts w:ascii="Arial" w:hAnsi="Arial" w:cs="Arial"/>
          <w:szCs w:val="22"/>
        </w:rPr>
        <w:t xml:space="preserve"> Primary School </w:t>
      </w:r>
      <w:r>
        <w:rPr>
          <w:rFonts w:ascii="Arial" w:hAnsi="Arial" w:cs="Arial"/>
          <w:szCs w:val="22"/>
        </w:rPr>
        <w:t>to develop policies and procedures which support the school’s vision of</w:t>
      </w:r>
      <w:r w:rsidRPr="001E1B94">
        <w:rPr>
          <w:rFonts w:ascii="Arial" w:hAnsi="Arial" w:cs="Arial"/>
          <w:szCs w:val="22"/>
        </w:rPr>
        <w:t>:</w:t>
      </w:r>
    </w:p>
    <w:p w14:paraId="60E6E103" w14:textId="77777777" w:rsidR="00A75D04" w:rsidRPr="001E1B94" w:rsidRDefault="00A75D04" w:rsidP="00A75D04">
      <w:pPr>
        <w:spacing w:after="0"/>
        <w:rPr>
          <w:rFonts w:ascii="Arial" w:hAnsi="Arial" w:cs="Arial"/>
          <w:szCs w:val="22"/>
        </w:rPr>
      </w:pPr>
    </w:p>
    <w:p w14:paraId="14530822" w14:textId="08DF3CE3" w:rsidR="00A75D04" w:rsidRPr="001E1B94" w:rsidRDefault="00A75D04" w:rsidP="00A75D04">
      <w:pPr>
        <w:spacing w:after="0"/>
        <w:jc w:val="center"/>
        <w:rPr>
          <w:rFonts w:ascii="Arial" w:hAnsi="Arial" w:cs="Arial"/>
          <w:b/>
          <w:i/>
          <w:color w:val="000000"/>
          <w:szCs w:val="22"/>
        </w:rPr>
      </w:pPr>
      <w:r w:rsidRPr="001E1B94">
        <w:rPr>
          <w:rFonts w:ascii="Arial" w:hAnsi="Arial" w:cs="Arial"/>
          <w:b/>
          <w:i/>
          <w:color w:val="000000"/>
          <w:szCs w:val="22"/>
        </w:rPr>
        <w:t>“</w:t>
      </w:r>
      <w:r>
        <w:rPr>
          <w:rFonts w:ascii="Arial" w:hAnsi="Arial" w:cs="Arial"/>
          <w:b/>
          <w:i/>
          <w:color w:val="000000"/>
          <w:szCs w:val="22"/>
        </w:rPr>
        <w:t>L</w:t>
      </w:r>
      <w:r w:rsidR="00FE7A1B">
        <w:rPr>
          <w:rFonts w:ascii="Arial" w:hAnsi="Arial" w:cs="Arial"/>
          <w:b/>
          <w:i/>
          <w:color w:val="000000"/>
          <w:szCs w:val="22"/>
        </w:rPr>
        <w:t>ove to Learn, Learn to Love, Strive to Serve</w:t>
      </w:r>
      <w:r w:rsidRPr="001E1B94">
        <w:rPr>
          <w:rFonts w:ascii="Arial" w:hAnsi="Arial" w:cs="Arial"/>
          <w:b/>
          <w:i/>
          <w:color w:val="000000"/>
          <w:szCs w:val="22"/>
        </w:rPr>
        <w:t>”</w:t>
      </w:r>
    </w:p>
    <w:p w14:paraId="506BC43C" w14:textId="77777777" w:rsidR="005F20EA" w:rsidRPr="002D4C71" w:rsidRDefault="005F20EA" w:rsidP="00E24BC7">
      <w:pPr>
        <w:spacing w:after="0"/>
        <w:jc w:val="center"/>
        <w:rPr>
          <w:rFonts w:ascii="Arial" w:hAnsi="Arial" w:cs="Arial"/>
          <w:szCs w:val="22"/>
        </w:rPr>
      </w:pPr>
    </w:p>
    <w:sdt>
      <w:sdtPr>
        <w:rPr>
          <w:rFonts w:ascii="Arial" w:eastAsiaTheme="minorEastAsia" w:hAnsi="Arial" w:cs="Arial"/>
          <w:b/>
          <w:szCs w:val="22"/>
          <w:lang w:val="en-US" w:eastAsia="ja-JP"/>
        </w:rPr>
        <w:id w:val="-34043007"/>
        <w:docPartObj>
          <w:docPartGallery w:val="Cover Pages"/>
          <w:docPartUnique/>
        </w:docPartObj>
      </w:sdtPr>
      <w:sdtEndPr>
        <w:rPr>
          <w:rFonts w:eastAsia="Times New Roman"/>
        </w:rPr>
      </w:sdtEndPr>
      <w:sdtContent>
        <w:p w14:paraId="5154215D" w14:textId="77777777" w:rsidR="00E24BC7" w:rsidRPr="002D4C71" w:rsidRDefault="00E24BC7" w:rsidP="00E24BC7">
          <w:pPr>
            <w:spacing w:after="0"/>
            <w:rPr>
              <w:rFonts w:ascii="Arial" w:hAnsi="Arial" w:cs="Arial"/>
              <w:b/>
              <w:szCs w:val="22"/>
              <w:lang w:val="en-US" w:eastAsia="ja-JP"/>
            </w:rPr>
          </w:pPr>
          <w:r w:rsidRPr="002D4C71">
            <w:rPr>
              <w:rFonts w:ascii="Arial" w:hAnsi="Arial" w:cs="Arial"/>
              <w:b/>
              <w:szCs w:val="22"/>
              <w:lang w:val="en-US" w:eastAsia="ja-JP"/>
            </w:rPr>
            <w:t>Contents:</w:t>
          </w:r>
        </w:p>
      </w:sdtContent>
    </w:sdt>
    <w:p w14:paraId="2390D862" w14:textId="77777777" w:rsidR="00E24BC7" w:rsidRPr="002D4C71" w:rsidRDefault="008D08D9" w:rsidP="00E24BC7">
      <w:pPr>
        <w:spacing w:after="0" w:line="320" w:lineRule="exact"/>
        <w:rPr>
          <w:rFonts w:ascii="Arial" w:hAnsi="Arial" w:cs="Arial"/>
          <w:szCs w:val="22"/>
        </w:rPr>
      </w:pPr>
      <w:hyperlink w:anchor="_Statement_of_Intent" w:history="1">
        <w:r w:rsidR="00E24BC7" w:rsidRPr="002D4C71">
          <w:rPr>
            <w:rStyle w:val="Hyperlink"/>
            <w:rFonts w:ascii="Arial" w:hAnsi="Arial" w:cs="Arial"/>
            <w:color w:val="auto"/>
          </w:rPr>
          <w:t>Statement of intent</w:t>
        </w:r>
      </w:hyperlink>
    </w:p>
    <w:bookmarkStart w:id="0" w:name="b"/>
    <w:p w14:paraId="06C9FB27" w14:textId="77777777" w:rsidR="00E24BC7" w:rsidRPr="002D4C71" w:rsidRDefault="00E24BC7" w:rsidP="00407DF3">
      <w:pPr>
        <w:pStyle w:val="ListParagraph"/>
        <w:numPr>
          <w:ilvl w:val="0"/>
          <w:numId w:val="18"/>
        </w:numPr>
        <w:spacing w:line="320" w:lineRule="exact"/>
        <w:contextualSpacing/>
        <w:rPr>
          <w:rFonts w:ascii="Arial" w:hAnsi="Arial" w:cs="Arial"/>
          <w:sz w:val="22"/>
          <w:szCs w:val="22"/>
        </w:rPr>
      </w:pPr>
      <w:r w:rsidRPr="002D4C71">
        <w:rPr>
          <w:rFonts w:ascii="Arial" w:hAnsi="Arial" w:cs="Arial"/>
          <w:sz w:val="22"/>
          <w:szCs w:val="22"/>
        </w:rPr>
        <w:fldChar w:fldCharType="begin"/>
      </w:r>
      <w:r w:rsidRPr="002D4C71">
        <w:rPr>
          <w:rFonts w:ascii="Arial" w:hAnsi="Arial" w:cs="Arial"/>
          <w:sz w:val="22"/>
          <w:szCs w:val="22"/>
        </w:rPr>
        <w:instrText xml:space="preserve"> HYPERLINK  \l "_Legal_framework" </w:instrText>
      </w:r>
      <w:r w:rsidRPr="002D4C71">
        <w:rPr>
          <w:rFonts w:ascii="Arial" w:hAnsi="Arial" w:cs="Arial"/>
          <w:sz w:val="22"/>
          <w:szCs w:val="22"/>
        </w:rPr>
        <w:fldChar w:fldCharType="separate"/>
      </w:r>
      <w:r w:rsidRPr="002D4C71">
        <w:rPr>
          <w:rStyle w:val="Hyperlink"/>
          <w:rFonts w:ascii="Arial" w:hAnsi="Arial" w:cs="Arial"/>
          <w:color w:val="auto"/>
          <w:sz w:val="22"/>
        </w:rPr>
        <w:t>Legal framework</w:t>
      </w:r>
      <w:r w:rsidRPr="002D4C71">
        <w:rPr>
          <w:rFonts w:ascii="Arial" w:hAnsi="Arial" w:cs="Arial"/>
          <w:sz w:val="22"/>
          <w:szCs w:val="22"/>
        </w:rPr>
        <w:fldChar w:fldCharType="end"/>
      </w:r>
    </w:p>
    <w:bookmarkEnd w:id="0"/>
    <w:p w14:paraId="0DB4A897" w14:textId="77777777" w:rsidR="00E24BC7" w:rsidRPr="002D4C71" w:rsidRDefault="00E24BC7" w:rsidP="00407DF3">
      <w:pPr>
        <w:pStyle w:val="ListParagraph"/>
        <w:numPr>
          <w:ilvl w:val="0"/>
          <w:numId w:val="18"/>
        </w:numPr>
        <w:spacing w:line="320" w:lineRule="exact"/>
        <w:contextualSpacing/>
        <w:rPr>
          <w:rFonts w:ascii="Arial" w:hAnsi="Arial" w:cs="Arial"/>
          <w:sz w:val="22"/>
          <w:szCs w:val="22"/>
        </w:rPr>
      </w:pPr>
      <w:r w:rsidRPr="002D4C71">
        <w:rPr>
          <w:rFonts w:ascii="Arial" w:hAnsi="Arial" w:cs="Arial"/>
          <w:sz w:val="22"/>
          <w:szCs w:val="22"/>
        </w:rPr>
        <w:fldChar w:fldCharType="begin"/>
      </w:r>
      <w:r w:rsidRPr="002D4C71">
        <w:rPr>
          <w:rFonts w:ascii="Arial" w:hAnsi="Arial" w:cs="Arial"/>
          <w:sz w:val="22"/>
          <w:szCs w:val="22"/>
        </w:rPr>
        <w:instrText xml:space="preserve"> HYPERLINK  \l "_What_is_positive" </w:instrText>
      </w:r>
      <w:r w:rsidRPr="002D4C71">
        <w:rPr>
          <w:rFonts w:ascii="Arial" w:hAnsi="Arial" w:cs="Arial"/>
          <w:sz w:val="22"/>
          <w:szCs w:val="22"/>
        </w:rPr>
        <w:fldChar w:fldCharType="separate"/>
      </w:r>
      <w:r w:rsidRPr="002D4C71">
        <w:rPr>
          <w:rStyle w:val="Hyperlink"/>
          <w:rFonts w:ascii="Arial" w:hAnsi="Arial" w:cs="Arial"/>
          <w:color w:val="auto"/>
          <w:sz w:val="22"/>
        </w:rPr>
        <w:t>What is positive handling?</w:t>
      </w:r>
      <w:r w:rsidRPr="002D4C71">
        <w:rPr>
          <w:rFonts w:ascii="Arial" w:hAnsi="Arial" w:cs="Arial"/>
          <w:sz w:val="22"/>
          <w:szCs w:val="22"/>
        </w:rPr>
        <w:fldChar w:fldCharType="end"/>
      </w:r>
    </w:p>
    <w:p w14:paraId="66B45CC7" w14:textId="37C9DBD5" w:rsidR="00E24BC7" w:rsidRPr="002D4C71" w:rsidRDefault="008D08D9" w:rsidP="00407DF3">
      <w:pPr>
        <w:pStyle w:val="ListParagraph"/>
        <w:numPr>
          <w:ilvl w:val="0"/>
          <w:numId w:val="18"/>
        </w:numPr>
        <w:spacing w:line="320" w:lineRule="exact"/>
        <w:contextualSpacing/>
        <w:rPr>
          <w:rFonts w:ascii="Arial" w:hAnsi="Arial" w:cs="Arial"/>
          <w:sz w:val="22"/>
          <w:szCs w:val="22"/>
        </w:rPr>
      </w:pPr>
      <w:hyperlink w:anchor="_What_is_reasonable" w:history="1">
        <w:r w:rsidR="00E24BC7" w:rsidRPr="002D4C71">
          <w:rPr>
            <w:rStyle w:val="Hyperlink"/>
            <w:rFonts w:ascii="Arial" w:hAnsi="Arial" w:cs="Arial"/>
            <w:color w:val="auto"/>
            <w:sz w:val="22"/>
          </w:rPr>
          <w:t xml:space="preserve">What is </w:t>
        </w:r>
        <w:r w:rsidR="00B501A1">
          <w:rPr>
            <w:rStyle w:val="Hyperlink"/>
            <w:rFonts w:ascii="Arial" w:hAnsi="Arial" w:cs="Arial"/>
            <w:color w:val="auto"/>
            <w:sz w:val="22"/>
          </w:rPr>
          <w:t>‘</w:t>
        </w:r>
        <w:r w:rsidR="00E24BC7" w:rsidRPr="002D4C71">
          <w:rPr>
            <w:rStyle w:val="Hyperlink"/>
            <w:rFonts w:ascii="Arial" w:hAnsi="Arial" w:cs="Arial"/>
            <w:color w:val="auto"/>
            <w:sz w:val="22"/>
          </w:rPr>
          <w:t>reasonable</w:t>
        </w:r>
        <w:r w:rsidR="00B501A1">
          <w:rPr>
            <w:rStyle w:val="Hyperlink"/>
            <w:rFonts w:ascii="Arial" w:hAnsi="Arial" w:cs="Arial"/>
            <w:color w:val="auto"/>
            <w:sz w:val="22"/>
          </w:rPr>
          <w:t>’</w:t>
        </w:r>
        <w:r w:rsidR="00E24BC7" w:rsidRPr="002D4C71">
          <w:rPr>
            <w:rStyle w:val="Hyperlink"/>
            <w:rFonts w:ascii="Arial" w:hAnsi="Arial" w:cs="Arial"/>
            <w:color w:val="auto"/>
            <w:sz w:val="22"/>
          </w:rPr>
          <w:t xml:space="preserve"> force?</w:t>
        </w:r>
      </w:hyperlink>
    </w:p>
    <w:p w14:paraId="305839C7" w14:textId="03CB9CD2" w:rsidR="00E24BC7" w:rsidRPr="002D4C71" w:rsidRDefault="008D08D9" w:rsidP="00407DF3">
      <w:pPr>
        <w:pStyle w:val="ListParagraph"/>
        <w:numPr>
          <w:ilvl w:val="0"/>
          <w:numId w:val="18"/>
        </w:numPr>
        <w:spacing w:line="320" w:lineRule="exact"/>
        <w:contextualSpacing/>
        <w:rPr>
          <w:rFonts w:ascii="Arial" w:hAnsi="Arial" w:cs="Arial"/>
          <w:sz w:val="22"/>
          <w:szCs w:val="22"/>
        </w:rPr>
      </w:pPr>
      <w:hyperlink w:anchor="_Use_of_positive" w:history="1">
        <w:r w:rsidR="002C6AFB">
          <w:rPr>
            <w:rStyle w:val="Hyperlink"/>
            <w:rFonts w:ascii="Arial" w:hAnsi="Arial" w:cs="Arial"/>
            <w:color w:val="auto"/>
            <w:sz w:val="22"/>
          </w:rPr>
          <w:t>Training</w:t>
        </w:r>
      </w:hyperlink>
    </w:p>
    <w:p w14:paraId="43AD47F5" w14:textId="0F6030FB" w:rsidR="00E24BC7" w:rsidRPr="002D4C71" w:rsidRDefault="008D08D9" w:rsidP="00407DF3">
      <w:pPr>
        <w:pStyle w:val="ListParagraph"/>
        <w:numPr>
          <w:ilvl w:val="0"/>
          <w:numId w:val="18"/>
        </w:numPr>
        <w:spacing w:line="320" w:lineRule="exact"/>
        <w:contextualSpacing/>
        <w:rPr>
          <w:rFonts w:ascii="Arial" w:hAnsi="Arial" w:cs="Arial"/>
          <w:sz w:val="22"/>
          <w:szCs w:val="22"/>
        </w:rPr>
      </w:pPr>
      <w:hyperlink w:anchor="_Reporting_incidents" w:history="1">
        <w:r w:rsidR="00E24BC7" w:rsidRPr="002D4C71">
          <w:rPr>
            <w:rStyle w:val="Hyperlink"/>
            <w:rFonts w:ascii="Arial" w:hAnsi="Arial" w:cs="Arial"/>
            <w:color w:val="auto"/>
            <w:sz w:val="22"/>
          </w:rPr>
          <w:t>Reporting</w:t>
        </w:r>
        <w:r w:rsidR="00B501A1">
          <w:rPr>
            <w:rStyle w:val="Hyperlink"/>
            <w:rFonts w:ascii="Arial" w:hAnsi="Arial" w:cs="Arial"/>
            <w:color w:val="auto"/>
            <w:sz w:val="22"/>
          </w:rPr>
          <w:t xml:space="preserve"> &amp; reporting</w:t>
        </w:r>
        <w:r w:rsidR="00E24BC7" w:rsidRPr="002D4C71">
          <w:rPr>
            <w:rStyle w:val="Hyperlink"/>
            <w:rFonts w:ascii="Arial" w:hAnsi="Arial" w:cs="Arial"/>
            <w:color w:val="auto"/>
            <w:sz w:val="22"/>
          </w:rPr>
          <w:t xml:space="preserve"> incidents</w:t>
        </w:r>
      </w:hyperlink>
    </w:p>
    <w:p w14:paraId="69AE527A" w14:textId="3523B857" w:rsidR="00E24BC7" w:rsidRPr="002D4C71" w:rsidRDefault="008D08D9" w:rsidP="00407DF3">
      <w:pPr>
        <w:pStyle w:val="ListParagraph"/>
        <w:numPr>
          <w:ilvl w:val="0"/>
          <w:numId w:val="18"/>
        </w:numPr>
        <w:spacing w:line="320" w:lineRule="exact"/>
        <w:contextualSpacing/>
        <w:rPr>
          <w:rFonts w:ascii="Arial" w:hAnsi="Arial" w:cs="Arial"/>
          <w:sz w:val="22"/>
          <w:szCs w:val="22"/>
        </w:rPr>
      </w:pPr>
      <w:hyperlink w:anchor="_Complaints" w:history="1">
        <w:r w:rsidR="00E24BC7" w:rsidRPr="002D4C71">
          <w:rPr>
            <w:rStyle w:val="Hyperlink"/>
            <w:rFonts w:ascii="Arial" w:hAnsi="Arial" w:cs="Arial"/>
            <w:color w:val="auto"/>
            <w:sz w:val="22"/>
          </w:rPr>
          <w:t>Complaints</w:t>
        </w:r>
      </w:hyperlink>
      <w:r w:rsidR="00B501A1">
        <w:rPr>
          <w:rStyle w:val="Hyperlink"/>
          <w:rFonts w:ascii="Arial" w:hAnsi="Arial" w:cs="Arial"/>
          <w:color w:val="auto"/>
          <w:sz w:val="22"/>
        </w:rPr>
        <w:t xml:space="preserve"> &amp; allegations</w:t>
      </w:r>
    </w:p>
    <w:p w14:paraId="5F9EEF4E" w14:textId="0737FD5E" w:rsidR="00E24BC7" w:rsidRPr="002D4C71" w:rsidRDefault="00E24BC7" w:rsidP="00407DF3">
      <w:pPr>
        <w:pStyle w:val="ListParagraph"/>
        <w:numPr>
          <w:ilvl w:val="0"/>
          <w:numId w:val="18"/>
        </w:numPr>
        <w:spacing w:line="320" w:lineRule="exact"/>
        <w:contextualSpacing/>
        <w:rPr>
          <w:rStyle w:val="Hyperlink"/>
          <w:rFonts w:ascii="Arial" w:hAnsi="Arial" w:cs="Arial"/>
          <w:color w:val="auto"/>
          <w:sz w:val="22"/>
        </w:rPr>
      </w:pPr>
      <w:r w:rsidRPr="002D4C71">
        <w:rPr>
          <w:rFonts w:ascii="Arial" w:hAnsi="Arial" w:cs="Arial"/>
          <w:sz w:val="22"/>
          <w:szCs w:val="22"/>
        </w:rPr>
        <w:fldChar w:fldCharType="begin"/>
      </w:r>
      <w:r w:rsidRPr="002D4C71">
        <w:rPr>
          <w:rFonts w:ascii="Arial" w:hAnsi="Arial" w:cs="Arial"/>
          <w:sz w:val="22"/>
          <w:szCs w:val="22"/>
        </w:rPr>
        <w:instrText xml:space="preserve"> HYPERLINK  \l "_Staff_training" </w:instrText>
      </w:r>
      <w:r w:rsidRPr="002D4C71">
        <w:rPr>
          <w:rFonts w:ascii="Arial" w:hAnsi="Arial" w:cs="Arial"/>
          <w:sz w:val="22"/>
          <w:szCs w:val="22"/>
        </w:rPr>
        <w:fldChar w:fldCharType="separate"/>
      </w:r>
      <w:r w:rsidRPr="002D4C71">
        <w:rPr>
          <w:rStyle w:val="Hyperlink"/>
          <w:rFonts w:ascii="Arial" w:hAnsi="Arial" w:cs="Arial"/>
          <w:color w:val="auto"/>
          <w:sz w:val="22"/>
        </w:rPr>
        <w:t xml:space="preserve">Staff </w:t>
      </w:r>
      <w:r w:rsidR="00224F93">
        <w:rPr>
          <w:rStyle w:val="Hyperlink"/>
          <w:rFonts w:ascii="Arial" w:hAnsi="Arial" w:cs="Arial"/>
          <w:color w:val="auto"/>
          <w:sz w:val="22"/>
        </w:rPr>
        <w:t>awareness</w:t>
      </w:r>
    </w:p>
    <w:p w14:paraId="6F4F6D22" w14:textId="77777777" w:rsidR="00E24BC7" w:rsidRDefault="00E24BC7" w:rsidP="00407DF3">
      <w:pPr>
        <w:pStyle w:val="ListParagraph"/>
        <w:numPr>
          <w:ilvl w:val="0"/>
          <w:numId w:val="18"/>
        </w:numPr>
        <w:spacing w:line="320" w:lineRule="exact"/>
        <w:contextualSpacing/>
        <w:rPr>
          <w:rStyle w:val="Hyperlink"/>
          <w:rFonts w:ascii="Arial" w:hAnsi="Arial" w:cs="Arial"/>
          <w:color w:val="auto"/>
          <w:sz w:val="22"/>
        </w:rPr>
      </w:pPr>
      <w:r w:rsidRPr="002D4C71">
        <w:rPr>
          <w:rFonts w:ascii="Arial" w:hAnsi="Arial" w:cs="Arial"/>
          <w:sz w:val="22"/>
          <w:szCs w:val="22"/>
        </w:rPr>
        <w:fldChar w:fldCharType="end"/>
      </w:r>
      <w:hyperlink w:anchor="_Monitoring_and_review" w:history="1">
        <w:r w:rsidRPr="002D4C71">
          <w:rPr>
            <w:rStyle w:val="Hyperlink"/>
            <w:rFonts w:ascii="Arial" w:hAnsi="Arial" w:cs="Arial"/>
            <w:color w:val="auto"/>
            <w:sz w:val="22"/>
          </w:rPr>
          <w:t>Monitoring and review</w:t>
        </w:r>
      </w:hyperlink>
    </w:p>
    <w:p w14:paraId="551A9D79" w14:textId="77777777" w:rsidR="009A20DF" w:rsidRPr="002D4C71" w:rsidRDefault="009A20DF" w:rsidP="009A20DF">
      <w:pPr>
        <w:pStyle w:val="ListParagraph"/>
        <w:spacing w:line="320" w:lineRule="exact"/>
        <w:contextualSpacing/>
        <w:rPr>
          <w:rFonts w:ascii="Arial" w:hAnsi="Arial" w:cs="Arial"/>
          <w:sz w:val="22"/>
          <w:szCs w:val="22"/>
        </w:rPr>
      </w:pPr>
    </w:p>
    <w:p w14:paraId="791808FD" w14:textId="77777777" w:rsidR="00E24BC7" w:rsidRPr="002D4C71" w:rsidRDefault="002D4C71" w:rsidP="00E24BC7">
      <w:pPr>
        <w:spacing w:after="0" w:line="320" w:lineRule="exact"/>
        <w:ind w:left="720"/>
        <w:rPr>
          <w:rFonts w:ascii="Arial" w:hAnsi="Arial" w:cs="Arial"/>
          <w:szCs w:val="22"/>
        </w:rPr>
      </w:pPr>
      <w:r w:rsidRPr="002D4C71">
        <w:rPr>
          <w:rFonts w:ascii="Arial" w:hAnsi="Arial" w:cs="Arial"/>
          <w:szCs w:val="22"/>
        </w:rPr>
        <w:t>Appendice</w:t>
      </w:r>
      <w:r w:rsidR="009A20DF">
        <w:rPr>
          <w:rFonts w:ascii="Arial" w:hAnsi="Arial" w:cs="Arial"/>
          <w:szCs w:val="22"/>
        </w:rPr>
        <w:t>s</w:t>
      </w:r>
    </w:p>
    <w:p w14:paraId="2A1DD08A" w14:textId="77777777" w:rsidR="00E24BC7" w:rsidRPr="002D4C71" w:rsidRDefault="007F1A32" w:rsidP="002D4C71">
      <w:pPr>
        <w:pStyle w:val="ListParagraph"/>
        <w:numPr>
          <w:ilvl w:val="1"/>
          <w:numId w:val="18"/>
        </w:numPr>
        <w:spacing w:line="320" w:lineRule="exact"/>
        <w:contextualSpacing/>
        <w:rPr>
          <w:rFonts w:ascii="Arial" w:hAnsi="Arial" w:cs="Arial"/>
          <w:sz w:val="22"/>
          <w:szCs w:val="22"/>
        </w:rPr>
      </w:pPr>
      <w:r w:rsidRPr="002D4C71">
        <w:rPr>
          <w:rFonts w:ascii="Arial" w:hAnsi="Arial" w:cs="Arial"/>
          <w:sz w:val="22"/>
          <w:szCs w:val="22"/>
        </w:rPr>
        <w:t>De-escalation techniques</w:t>
      </w:r>
    </w:p>
    <w:p w14:paraId="54D61712" w14:textId="5C3B7F05" w:rsidR="002D4C71" w:rsidRDefault="008F1AE4" w:rsidP="002D4C71">
      <w:pPr>
        <w:pStyle w:val="ListParagraph"/>
        <w:numPr>
          <w:ilvl w:val="1"/>
          <w:numId w:val="18"/>
        </w:numPr>
        <w:spacing w:line="320" w:lineRule="exact"/>
        <w:contextualSpacing/>
        <w:rPr>
          <w:rFonts w:ascii="Arial" w:hAnsi="Arial" w:cs="Arial"/>
          <w:sz w:val="22"/>
          <w:szCs w:val="22"/>
        </w:rPr>
      </w:pPr>
      <w:r>
        <w:rPr>
          <w:rFonts w:ascii="Arial" w:hAnsi="Arial" w:cs="Arial"/>
          <w:sz w:val="22"/>
          <w:szCs w:val="22"/>
        </w:rPr>
        <w:t>PSP Letter</w:t>
      </w:r>
    </w:p>
    <w:p w14:paraId="0D0F81A7" w14:textId="1CDB2ECA" w:rsidR="008F1AE4" w:rsidRPr="002D4C71" w:rsidRDefault="008F1AE4" w:rsidP="002D4C71">
      <w:pPr>
        <w:pStyle w:val="ListParagraph"/>
        <w:numPr>
          <w:ilvl w:val="1"/>
          <w:numId w:val="18"/>
        </w:numPr>
        <w:spacing w:line="320" w:lineRule="exact"/>
        <w:contextualSpacing/>
        <w:rPr>
          <w:rFonts w:ascii="Arial" w:hAnsi="Arial" w:cs="Arial"/>
          <w:sz w:val="22"/>
          <w:szCs w:val="22"/>
        </w:rPr>
      </w:pPr>
      <w:r>
        <w:rPr>
          <w:rFonts w:ascii="Arial" w:hAnsi="Arial" w:cs="Arial"/>
          <w:sz w:val="22"/>
          <w:szCs w:val="22"/>
        </w:rPr>
        <w:t>Model communication to parents/carers following an inte</w:t>
      </w:r>
      <w:r w:rsidR="008D08D9">
        <w:rPr>
          <w:rFonts w:ascii="Arial" w:hAnsi="Arial" w:cs="Arial"/>
          <w:sz w:val="22"/>
          <w:szCs w:val="22"/>
        </w:rPr>
        <w:t>r</w:t>
      </w:r>
      <w:bookmarkStart w:id="1" w:name="_GoBack"/>
      <w:bookmarkEnd w:id="1"/>
      <w:r>
        <w:rPr>
          <w:rFonts w:ascii="Arial" w:hAnsi="Arial" w:cs="Arial"/>
          <w:sz w:val="22"/>
          <w:szCs w:val="22"/>
        </w:rPr>
        <w:t>vention</w:t>
      </w:r>
    </w:p>
    <w:p w14:paraId="343FFEAF" w14:textId="77777777" w:rsidR="00E24BC7" w:rsidRPr="002D4C71" w:rsidRDefault="00E24BC7" w:rsidP="00E24BC7">
      <w:pPr>
        <w:spacing w:after="0"/>
        <w:rPr>
          <w:rFonts w:ascii="Arial" w:hAnsi="Arial" w:cs="Arial"/>
          <w:szCs w:val="22"/>
        </w:rPr>
      </w:pPr>
    </w:p>
    <w:p w14:paraId="161A3DB1" w14:textId="77777777" w:rsidR="00E24BC7" w:rsidRPr="002D4C71" w:rsidRDefault="00E24BC7" w:rsidP="00E24BC7">
      <w:pPr>
        <w:spacing w:after="0"/>
        <w:rPr>
          <w:rFonts w:ascii="Arial" w:hAnsi="Arial" w:cs="Arial"/>
          <w:szCs w:val="22"/>
        </w:rPr>
      </w:pPr>
      <w:r w:rsidRPr="002D4C71">
        <w:rPr>
          <w:rFonts w:ascii="Arial" w:hAnsi="Arial" w:cs="Arial"/>
          <w:szCs w:val="22"/>
        </w:rPr>
        <w:br w:type="page"/>
      </w:r>
    </w:p>
    <w:p w14:paraId="07BD7909" w14:textId="6CF6B6A3" w:rsidR="00E24BC7" w:rsidRPr="002D4C71" w:rsidRDefault="00E24BC7" w:rsidP="00E24BC7">
      <w:pPr>
        <w:pStyle w:val="Heading1"/>
        <w:spacing w:after="0"/>
        <w:ind w:left="360" w:hanging="360"/>
        <w:rPr>
          <w:rFonts w:ascii="Arial" w:hAnsi="Arial" w:cs="Arial"/>
          <w:b w:val="0"/>
          <w:sz w:val="22"/>
          <w:szCs w:val="22"/>
        </w:rPr>
      </w:pPr>
      <w:bookmarkStart w:id="2" w:name="_Statement_of_Intent"/>
      <w:bookmarkEnd w:id="2"/>
      <w:r w:rsidRPr="002D4C71">
        <w:rPr>
          <w:rFonts w:ascii="Arial" w:hAnsi="Arial" w:cs="Arial"/>
          <w:sz w:val="22"/>
          <w:szCs w:val="22"/>
        </w:rPr>
        <w:lastRenderedPageBreak/>
        <w:t xml:space="preserve">Statement of </w:t>
      </w:r>
      <w:r w:rsidR="00060605">
        <w:rPr>
          <w:rFonts w:ascii="Arial" w:hAnsi="Arial" w:cs="Arial"/>
          <w:sz w:val="22"/>
          <w:szCs w:val="22"/>
        </w:rPr>
        <w:t>I</w:t>
      </w:r>
      <w:r w:rsidRPr="002D4C71">
        <w:rPr>
          <w:rFonts w:ascii="Arial" w:hAnsi="Arial" w:cs="Arial"/>
          <w:sz w:val="22"/>
          <w:szCs w:val="22"/>
        </w:rPr>
        <w:t>ntent</w:t>
      </w:r>
    </w:p>
    <w:p w14:paraId="0AD8F78F" w14:textId="77777777" w:rsidR="00E24BC7" w:rsidRPr="002D4C71" w:rsidRDefault="00E24BC7" w:rsidP="00E24BC7">
      <w:pPr>
        <w:pStyle w:val="NoSpacing"/>
        <w:spacing w:after="0"/>
        <w:jc w:val="both"/>
        <w:rPr>
          <w:rFonts w:ascii="Arial" w:hAnsi="Arial" w:cs="Arial"/>
        </w:rPr>
      </w:pPr>
    </w:p>
    <w:p w14:paraId="01949E05" w14:textId="38DDF549" w:rsidR="00985BDA" w:rsidRDefault="004C5459" w:rsidP="004C5459">
      <w:pPr>
        <w:pStyle w:val="NoSpacing"/>
        <w:spacing w:after="0"/>
        <w:jc w:val="both"/>
        <w:rPr>
          <w:rFonts w:ascii="Arial" w:hAnsi="Arial" w:cs="Arial"/>
          <w:color w:val="000000" w:themeColor="text1"/>
        </w:rPr>
      </w:pPr>
      <w:r w:rsidRPr="002D4C71">
        <w:rPr>
          <w:rFonts w:ascii="Arial" w:hAnsi="Arial" w:cs="Arial"/>
        </w:rPr>
        <w:t xml:space="preserve">At </w:t>
      </w:r>
      <w:r w:rsidR="00FE7A1B">
        <w:rPr>
          <w:rFonts w:ascii="Arial" w:hAnsi="Arial" w:cs="Arial"/>
        </w:rPr>
        <w:t>St Margaret’s</w:t>
      </w:r>
      <w:r w:rsidR="00E24BC7" w:rsidRPr="002D4C71">
        <w:rPr>
          <w:rFonts w:ascii="Arial" w:hAnsi="Arial" w:cs="Arial"/>
        </w:rPr>
        <w:t xml:space="preserve"> Primary </w:t>
      </w:r>
      <w:proofErr w:type="gramStart"/>
      <w:r w:rsidR="00E24BC7" w:rsidRPr="002D4C71">
        <w:rPr>
          <w:rFonts w:ascii="Arial" w:hAnsi="Arial" w:cs="Arial"/>
        </w:rPr>
        <w:t>School</w:t>
      </w:r>
      <w:proofErr w:type="gramEnd"/>
      <w:r w:rsidR="00E24BC7" w:rsidRPr="002D4C71">
        <w:rPr>
          <w:rFonts w:ascii="Arial" w:hAnsi="Arial" w:cs="Arial"/>
        </w:rPr>
        <w:t xml:space="preserve"> </w:t>
      </w:r>
      <w:r w:rsidRPr="002D4C71">
        <w:rPr>
          <w:rFonts w:ascii="Arial" w:hAnsi="Arial" w:cs="Arial"/>
        </w:rPr>
        <w:t xml:space="preserve">we </w:t>
      </w:r>
      <w:r w:rsidR="00E24BC7" w:rsidRPr="002D4C71">
        <w:rPr>
          <w:rFonts w:ascii="Arial" w:hAnsi="Arial" w:cs="Arial"/>
        </w:rPr>
        <w:t xml:space="preserve">believe that it is important to establish a safe, secure and stable environment </w:t>
      </w:r>
      <w:r w:rsidRPr="002D4C71">
        <w:rPr>
          <w:rFonts w:ascii="Arial" w:hAnsi="Arial" w:cs="Arial"/>
        </w:rPr>
        <w:t xml:space="preserve">that </w:t>
      </w:r>
      <w:r w:rsidRPr="002D4C71">
        <w:rPr>
          <w:rFonts w:ascii="Arial" w:hAnsi="Arial" w:cs="Arial"/>
          <w:color w:val="000000" w:themeColor="text1"/>
        </w:rPr>
        <w:t>enables</w:t>
      </w:r>
      <w:r w:rsidR="00E24BC7" w:rsidRPr="002D4C71">
        <w:rPr>
          <w:rFonts w:ascii="Arial" w:hAnsi="Arial" w:cs="Arial"/>
          <w:color w:val="000000" w:themeColor="text1"/>
        </w:rPr>
        <w:t xml:space="preserve"> pupils to grow, develop and learn. </w:t>
      </w:r>
      <w:r w:rsidRPr="002D4C71">
        <w:rPr>
          <w:rFonts w:ascii="Arial" w:hAnsi="Arial" w:cs="Arial"/>
          <w:color w:val="000000" w:themeColor="text1"/>
        </w:rPr>
        <w:t xml:space="preserve">In order to achieve this, the school recognises that there may be situations </w:t>
      </w:r>
      <w:r w:rsidR="00060605">
        <w:rPr>
          <w:rFonts w:ascii="Arial" w:hAnsi="Arial" w:cs="Arial"/>
          <w:color w:val="000000" w:themeColor="text1"/>
        </w:rPr>
        <w:t xml:space="preserve">which </w:t>
      </w:r>
      <w:r w:rsidRPr="002D4C71">
        <w:rPr>
          <w:rFonts w:ascii="Arial" w:hAnsi="Arial" w:cs="Arial"/>
          <w:color w:val="000000" w:themeColor="text1"/>
        </w:rPr>
        <w:t xml:space="preserve">arise </w:t>
      </w:r>
      <w:r w:rsidR="00060605">
        <w:rPr>
          <w:rFonts w:ascii="Arial" w:hAnsi="Arial" w:cs="Arial"/>
          <w:color w:val="000000" w:themeColor="text1"/>
        </w:rPr>
        <w:t xml:space="preserve">where a </w:t>
      </w:r>
      <w:r w:rsidRPr="002D4C71">
        <w:rPr>
          <w:rFonts w:ascii="Arial" w:hAnsi="Arial" w:cs="Arial"/>
          <w:color w:val="000000" w:themeColor="text1"/>
        </w:rPr>
        <w:t>child seriously disrupts good order in the school or causes damage</w:t>
      </w:r>
      <w:r w:rsidR="00060605">
        <w:rPr>
          <w:rFonts w:ascii="Arial" w:hAnsi="Arial" w:cs="Arial"/>
          <w:color w:val="000000" w:themeColor="text1"/>
        </w:rPr>
        <w:t>/has potential to cause damage</w:t>
      </w:r>
      <w:r w:rsidRPr="002D4C71">
        <w:rPr>
          <w:rFonts w:ascii="Arial" w:hAnsi="Arial" w:cs="Arial"/>
          <w:color w:val="000000" w:themeColor="text1"/>
        </w:rPr>
        <w:t xml:space="preserve"> to property</w:t>
      </w:r>
      <w:r w:rsidR="00060605">
        <w:rPr>
          <w:rFonts w:ascii="Arial" w:hAnsi="Arial" w:cs="Arial"/>
          <w:color w:val="000000" w:themeColor="text1"/>
        </w:rPr>
        <w:t>, themselves or others</w:t>
      </w:r>
      <w:r w:rsidRPr="002D4C71">
        <w:rPr>
          <w:rFonts w:ascii="Arial" w:hAnsi="Arial" w:cs="Arial"/>
          <w:color w:val="000000" w:themeColor="text1"/>
        </w:rPr>
        <w:t xml:space="preserve">.  When this occurs, staff members will be required to use positive handling, </w:t>
      </w:r>
      <w:r w:rsidR="00060605">
        <w:rPr>
          <w:rFonts w:ascii="Arial" w:hAnsi="Arial" w:cs="Arial"/>
          <w:color w:val="000000" w:themeColor="text1"/>
        </w:rPr>
        <w:t>which could include restrictive interventions and/or reasonable force</w:t>
      </w:r>
      <w:r w:rsidRPr="002D4C71">
        <w:rPr>
          <w:rFonts w:ascii="Arial" w:hAnsi="Arial" w:cs="Arial"/>
          <w:color w:val="000000" w:themeColor="text1"/>
        </w:rPr>
        <w:t xml:space="preserve">, in order to manage </w:t>
      </w:r>
      <w:r w:rsidR="00060605">
        <w:rPr>
          <w:rFonts w:ascii="Arial" w:hAnsi="Arial" w:cs="Arial"/>
          <w:color w:val="000000" w:themeColor="text1"/>
        </w:rPr>
        <w:t xml:space="preserve">situations </w:t>
      </w:r>
      <w:r w:rsidRPr="002D4C71">
        <w:rPr>
          <w:rFonts w:ascii="Arial" w:hAnsi="Arial" w:cs="Arial"/>
          <w:color w:val="000000" w:themeColor="text1"/>
        </w:rPr>
        <w:t xml:space="preserve">when other measures have failed to do so.  </w:t>
      </w:r>
    </w:p>
    <w:p w14:paraId="455D4FB0" w14:textId="77777777" w:rsidR="00985BDA" w:rsidRDefault="00985BDA" w:rsidP="004C5459">
      <w:pPr>
        <w:pStyle w:val="NoSpacing"/>
        <w:spacing w:after="0"/>
        <w:jc w:val="both"/>
        <w:rPr>
          <w:rFonts w:ascii="Arial" w:hAnsi="Arial" w:cs="Arial"/>
          <w:color w:val="000000" w:themeColor="text1"/>
        </w:rPr>
      </w:pPr>
    </w:p>
    <w:p w14:paraId="15D25BD4" w14:textId="13E8B3BF" w:rsidR="00985BDA" w:rsidRDefault="00985BDA" w:rsidP="004C5459">
      <w:pPr>
        <w:pStyle w:val="NoSpacing"/>
        <w:spacing w:after="0"/>
        <w:jc w:val="both"/>
        <w:rPr>
          <w:rFonts w:ascii="Arial" w:hAnsi="Arial" w:cs="Arial"/>
          <w:color w:val="000000" w:themeColor="text1"/>
        </w:rPr>
      </w:pPr>
      <w:r>
        <w:rPr>
          <w:rFonts w:ascii="Arial" w:hAnsi="Arial" w:cs="Arial"/>
          <w:color w:val="000000" w:themeColor="text1"/>
        </w:rPr>
        <w:t>All members of staff have a legal power to use positive handling in certain circumstances to stop a pupil from:</w:t>
      </w:r>
    </w:p>
    <w:p w14:paraId="16E4BD33" w14:textId="50FB50D3" w:rsidR="00985BDA" w:rsidRDefault="00985BDA" w:rsidP="00985BDA">
      <w:pPr>
        <w:pStyle w:val="NoSpacing"/>
        <w:numPr>
          <w:ilvl w:val="0"/>
          <w:numId w:val="35"/>
        </w:numPr>
        <w:spacing w:after="0"/>
        <w:jc w:val="both"/>
        <w:rPr>
          <w:rFonts w:ascii="Arial" w:hAnsi="Arial" w:cs="Arial"/>
          <w:color w:val="000000" w:themeColor="text1"/>
        </w:rPr>
      </w:pPr>
      <w:r>
        <w:rPr>
          <w:rFonts w:ascii="Arial" w:hAnsi="Arial" w:cs="Arial"/>
          <w:color w:val="000000" w:themeColor="text1"/>
        </w:rPr>
        <w:t>Causing injury to themselves or others</w:t>
      </w:r>
    </w:p>
    <w:p w14:paraId="526A0BE3" w14:textId="7851B48E" w:rsidR="00985BDA" w:rsidRDefault="00985BDA" w:rsidP="00985BDA">
      <w:pPr>
        <w:pStyle w:val="NoSpacing"/>
        <w:numPr>
          <w:ilvl w:val="0"/>
          <w:numId w:val="35"/>
        </w:numPr>
        <w:spacing w:after="0"/>
        <w:jc w:val="both"/>
        <w:rPr>
          <w:rFonts w:ascii="Arial" w:hAnsi="Arial" w:cs="Arial"/>
          <w:color w:val="000000" w:themeColor="text1"/>
        </w:rPr>
      </w:pPr>
      <w:r>
        <w:rPr>
          <w:rFonts w:ascii="Arial" w:hAnsi="Arial" w:cs="Arial"/>
          <w:color w:val="000000" w:themeColor="text1"/>
        </w:rPr>
        <w:t>Committing a criminal offence</w:t>
      </w:r>
    </w:p>
    <w:p w14:paraId="24108C19" w14:textId="7CA2B70E" w:rsidR="00985BDA" w:rsidRDefault="00985BDA" w:rsidP="00985BDA">
      <w:pPr>
        <w:pStyle w:val="NoSpacing"/>
        <w:numPr>
          <w:ilvl w:val="0"/>
          <w:numId w:val="35"/>
        </w:numPr>
        <w:spacing w:after="0"/>
        <w:jc w:val="both"/>
        <w:rPr>
          <w:rFonts w:ascii="Arial" w:hAnsi="Arial" w:cs="Arial"/>
          <w:color w:val="000000" w:themeColor="text1"/>
        </w:rPr>
      </w:pPr>
      <w:r>
        <w:rPr>
          <w:rFonts w:ascii="Arial" w:hAnsi="Arial" w:cs="Arial"/>
          <w:color w:val="000000" w:themeColor="text1"/>
        </w:rPr>
        <w:t>Damaging property</w:t>
      </w:r>
    </w:p>
    <w:p w14:paraId="33408B64" w14:textId="105C379D" w:rsidR="00985BDA" w:rsidRDefault="00985BDA" w:rsidP="00985BDA">
      <w:pPr>
        <w:pStyle w:val="NoSpacing"/>
        <w:numPr>
          <w:ilvl w:val="0"/>
          <w:numId w:val="35"/>
        </w:numPr>
        <w:spacing w:after="0"/>
        <w:jc w:val="both"/>
        <w:rPr>
          <w:rFonts w:ascii="Arial" w:hAnsi="Arial" w:cs="Arial"/>
          <w:color w:val="000000" w:themeColor="text1"/>
        </w:rPr>
      </w:pPr>
      <w:r>
        <w:rPr>
          <w:rFonts w:ascii="Arial" w:hAnsi="Arial" w:cs="Arial"/>
          <w:color w:val="000000" w:themeColor="text1"/>
        </w:rPr>
        <w:t>Causing disorder among pupils at the school, whether during a teaching session of otherwise</w:t>
      </w:r>
    </w:p>
    <w:p w14:paraId="6B9A59F9" w14:textId="77777777" w:rsidR="00985BDA" w:rsidRDefault="00985BDA" w:rsidP="004C5459">
      <w:pPr>
        <w:pStyle w:val="NoSpacing"/>
        <w:spacing w:after="0"/>
        <w:jc w:val="both"/>
        <w:rPr>
          <w:rFonts w:ascii="Arial" w:hAnsi="Arial" w:cs="Arial"/>
          <w:color w:val="000000" w:themeColor="text1"/>
        </w:rPr>
      </w:pPr>
    </w:p>
    <w:p w14:paraId="409DDFA6" w14:textId="27C6EF2D" w:rsidR="00E24BC7" w:rsidRPr="002D4C71" w:rsidRDefault="00060605" w:rsidP="004C5459">
      <w:pPr>
        <w:pStyle w:val="NoSpacing"/>
        <w:spacing w:after="0"/>
        <w:jc w:val="both"/>
        <w:rPr>
          <w:rFonts w:ascii="Arial" w:hAnsi="Arial" w:cs="Arial"/>
        </w:rPr>
      </w:pPr>
      <w:r>
        <w:rPr>
          <w:rFonts w:ascii="Arial" w:hAnsi="Arial" w:cs="Arial"/>
          <w:color w:val="000000" w:themeColor="text1"/>
        </w:rPr>
        <w:t xml:space="preserve">Whilst we recognise that, in life, there are occasions where things go wrong staff are expected to demonstrate compliance with the </w:t>
      </w:r>
      <w:r w:rsidR="004C5459" w:rsidRPr="002D4C71">
        <w:rPr>
          <w:rFonts w:ascii="Arial" w:hAnsi="Arial" w:cs="Arial"/>
          <w:color w:val="000000" w:themeColor="text1"/>
        </w:rPr>
        <w:t>school’s Positive Handling Policy</w:t>
      </w:r>
      <w:r>
        <w:rPr>
          <w:rFonts w:ascii="Arial" w:hAnsi="Arial" w:cs="Arial"/>
          <w:color w:val="000000" w:themeColor="text1"/>
        </w:rPr>
        <w:t xml:space="preserve"> and any associated procedures unless there are exceptional reasons which prevent this</w:t>
      </w:r>
      <w:r w:rsidR="004C5459" w:rsidRPr="002D4C71">
        <w:rPr>
          <w:rFonts w:ascii="Arial" w:hAnsi="Arial" w:cs="Arial"/>
          <w:color w:val="000000" w:themeColor="text1"/>
        </w:rPr>
        <w:t xml:space="preserve">.   </w:t>
      </w:r>
    </w:p>
    <w:p w14:paraId="0399ADB6" w14:textId="77777777" w:rsidR="00E24BC7" w:rsidRPr="002D4C71" w:rsidRDefault="00E24BC7" w:rsidP="00E24BC7">
      <w:pPr>
        <w:pStyle w:val="NoSpacing"/>
        <w:spacing w:after="0"/>
        <w:jc w:val="both"/>
        <w:rPr>
          <w:rFonts w:ascii="Arial" w:hAnsi="Arial" w:cs="Arial"/>
        </w:rPr>
      </w:pPr>
    </w:p>
    <w:p w14:paraId="39A9E0C1" w14:textId="62987A76" w:rsidR="00E24BC7" w:rsidRPr="002D4C71" w:rsidRDefault="00E24BC7" w:rsidP="00E24BC7">
      <w:pPr>
        <w:pStyle w:val="NoSpacing"/>
        <w:spacing w:after="0"/>
        <w:jc w:val="both"/>
        <w:rPr>
          <w:rFonts w:ascii="Arial" w:hAnsi="Arial" w:cs="Arial"/>
        </w:rPr>
      </w:pPr>
      <w:r w:rsidRPr="002D4C71">
        <w:rPr>
          <w:rFonts w:ascii="Arial" w:hAnsi="Arial" w:cs="Arial"/>
        </w:rPr>
        <w:t>The aim of this policy is to ensure that actions such as positive handling</w:t>
      </w:r>
      <w:r w:rsidR="00060605">
        <w:rPr>
          <w:rFonts w:ascii="Arial" w:hAnsi="Arial" w:cs="Arial"/>
        </w:rPr>
        <w:t>, restrictive interventions</w:t>
      </w:r>
      <w:r w:rsidRPr="002D4C71">
        <w:rPr>
          <w:rFonts w:ascii="Arial" w:hAnsi="Arial" w:cs="Arial"/>
        </w:rPr>
        <w:t xml:space="preserve"> and reasonable force are used in a correct and safe manner</w:t>
      </w:r>
      <w:r w:rsidR="00060605">
        <w:rPr>
          <w:rFonts w:ascii="Arial" w:hAnsi="Arial" w:cs="Arial"/>
        </w:rPr>
        <w:t xml:space="preserve"> </w:t>
      </w:r>
      <w:r w:rsidRPr="002D4C71">
        <w:rPr>
          <w:rFonts w:ascii="Arial" w:hAnsi="Arial" w:cs="Arial"/>
        </w:rPr>
        <w:t xml:space="preserve">which is in accordance with the relevant legislation and national guidance. </w:t>
      </w:r>
    </w:p>
    <w:p w14:paraId="45202A73" w14:textId="77777777" w:rsidR="005E11F7" w:rsidRPr="002D4C71" w:rsidRDefault="005E11F7" w:rsidP="00E24BC7">
      <w:pPr>
        <w:pStyle w:val="NoSpacing"/>
        <w:spacing w:after="0"/>
        <w:jc w:val="both"/>
        <w:rPr>
          <w:rFonts w:ascii="Arial" w:hAnsi="Arial" w:cs="Arial"/>
        </w:rPr>
      </w:pPr>
    </w:p>
    <w:p w14:paraId="7E094B8D" w14:textId="77777777" w:rsidR="005E11F7" w:rsidRPr="002D4C71" w:rsidRDefault="005E11F7" w:rsidP="00E24BC7">
      <w:pPr>
        <w:pStyle w:val="NoSpacing"/>
        <w:spacing w:after="0"/>
        <w:jc w:val="both"/>
        <w:rPr>
          <w:rFonts w:ascii="Arial" w:hAnsi="Arial" w:cs="Arial"/>
          <w:b/>
          <w:color w:val="000000" w:themeColor="text1"/>
        </w:rPr>
      </w:pPr>
      <w:r w:rsidRPr="002D4C71">
        <w:rPr>
          <w:rFonts w:ascii="Arial" w:hAnsi="Arial" w:cs="Arial"/>
          <w:b/>
          <w:color w:val="000000" w:themeColor="text1"/>
        </w:rPr>
        <w:t>Positive Engagement</w:t>
      </w:r>
    </w:p>
    <w:p w14:paraId="45A44EE4" w14:textId="77777777" w:rsidR="00023AB1" w:rsidRPr="002D4C71" w:rsidRDefault="00023AB1" w:rsidP="00E24BC7">
      <w:pPr>
        <w:pStyle w:val="NoSpacing"/>
        <w:spacing w:after="0"/>
        <w:jc w:val="both"/>
        <w:rPr>
          <w:rFonts w:ascii="Arial" w:hAnsi="Arial" w:cs="Arial"/>
          <w:b/>
          <w:color w:val="000000" w:themeColor="text1"/>
        </w:rPr>
      </w:pPr>
    </w:p>
    <w:p w14:paraId="4B73659B" w14:textId="4AF54DAE" w:rsidR="005E11F7" w:rsidRPr="002D4C71" w:rsidRDefault="005E11F7" w:rsidP="00E24BC7">
      <w:pPr>
        <w:pStyle w:val="NoSpacing"/>
        <w:spacing w:after="0"/>
        <w:jc w:val="both"/>
        <w:rPr>
          <w:rFonts w:ascii="Arial" w:hAnsi="Arial" w:cs="Arial"/>
          <w:color w:val="000000" w:themeColor="text1"/>
        </w:rPr>
      </w:pPr>
      <w:r w:rsidRPr="002D4C71">
        <w:rPr>
          <w:rFonts w:ascii="Arial" w:hAnsi="Arial" w:cs="Arial"/>
          <w:color w:val="000000" w:themeColor="text1"/>
        </w:rPr>
        <w:t>All interventions</w:t>
      </w:r>
      <w:r w:rsidR="005B32AC">
        <w:rPr>
          <w:rFonts w:ascii="Arial" w:hAnsi="Arial" w:cs="Arial"/>
          <w:color w:val="000000" w:themeColor="text1"/>
        </w:rPr>
        <w:t>, physical or otherwise,</w:t>
      </w:r>
      <w:r w:rsidRPr="002D4C71">
        <w:rPr>
          <w:rFonts w:ascii="Arial" w:hAnsi="Arial" w:cs="Arial"/>
          <w:color w:val="000000" w:themeColor="text1"/>
        </w:rPr>
        <w:t xml:space="preserve"> at </w:t>
      </w:r>
      <w:r w:rsidR="00FE7A1B">
        <w:rPr>
          <w:rFonts w:ascii="Arial" w:hAnsi="Arial" w:cs="Arial"/>
          <w:color w:val="000000" w:themeColor="text1"/>
        </w:rPr>
        <w:t>St Margaret’s</w:t>
      </w:r>
      <w:r w:rsidRPr="002D4C71">
        <w:rPr>
          <w:rFonts w:ascii="Arial" w:hAnsi="Arial" w:cs="Arial"/>
          <w:color w:val="000000" w:themeColor="text1"/>
        </w:rPr>
        <w:t xml:space="preserve"> Primary School are conducted within a framework of positive relationships and </w:t>
      </w:r>
      <w:r w:rsidR="00023AB1" w:rsidRPr="002D4C71">
        <w:rPr>
          <w:rFonts w:ascii="Arial" w:hAnsi="Arial" w:cs="Arial"/>
          <w:color w:val="000000" w:themeColor="text1"/>
        </w:rPr>
        <w:t xml:space="preserve">positive </w:t>
      </w:r>
      <w:r w:rsidRPr="002D4C71">
        <w:rPr>
          <w:rFonts w:ascii="Arial" w:hAnsi="Arial" w:cs="Arial"/>
          <w:color w:val="000000" w:themeColor="text1"/>
        </w:rPr>
        <w:t>behaviour management.  We follow a preventative approach to reducing risk and look for early warning signs</w:t>
      </w:r>
      <w:r w:rsidR="00023AB1" w:rsidRPr="002D4C71">
        <w:rPr>
          <w:rFonts w:ascii="Arial" w:hAnsi="Arial" w:cs="Arial"/>
          <w:color w:val="000000" w:themeColor="text1"/>
        </w:rPr>
        <w:t xml:space="preserve"> to challenging </w:t>
      </w:r>
      <w:r w:rsidR="005B32AC">
        <w:rPr>
          <w:rFonts w:ascii="Arial" w:hAnsi="Arial" w:cs="Arial"/>
          <w:color w:val="000000" w:themeColor="text1"/>
        </w:rPr>
        <w:t xml:space="preserve">or dangerous </w:t>
      </w:r>
      <w:r w:rsidR="00023AB1" w:rsidRPr="002D4C71">
        <w:rPr>
          <w:rFonts w:ascii="Arial" w:hAnsi="Arial" w:cs="Arial"/>
          <w:color w:val="000000" w:themeColor="text1"/>
        </w:rPr>
        <w:t>behaviour</w:t>
      </w:r>
      <w:r w:rsidRPr="002D4C71">
        <w:rPr>
          <w:rFonts w:ascii="Arial" w:hAnsi="Arial" w:cs="Arial"/>
          <w:color w:val="000000" w:themeColor="text1"/>
        </w:rPr>
        <w:t xml:space="preserve">, learning </w:t>
      </w:r>
      <w:r w:rsidR="00AF045D">
        <w:rPr>
          <w:rFonts w:ascii="Arial" w:hAnsi="Arial" w:cs="Arial"/>
          <w:color w:val="000000" w:themeColor="text1"/>
        </w:rPr>
        <w:t xml:space="preserve">about </w:t>
      </w:r>
      <w:r w:rsidRPr="002D4C71">
        <w:rPr>
          <w:rFonts w:ascii="Arial" w:hAnsi="Arial" w:cs="Arial"/>
          <w:color w:val="000000" w:themeColor="text1"/>
        </w:rPr>
        <w:t xml:space="preserve">and communicating any factors which may influence behaviour and taking steps to divert behaviours leading to potential risk.  </w:t>
      </w:r>
    </w:p>
    <w:p w14:paraId="250DD0EA" w14:textId="77777777" w:rsidR="00E24BC7" w:rsidRPr="002D4C71" w:rsidRDefault="00E24BC7" w:rsidP="00E24BC7">
      <w:pPr>
        <w:spacing w:after="0"/>
        <w:rPr>
          <w:rFonts w:ascii="Arial" w:hAnsi="Arial" w:cs="Arial"/>
          <w:szCs w:val="22"/>
        </w:rPr>
      </w:pPr>
    </w:p>
    <w:p w14:paraId="1E14602D" w14:textId="77777777" w:rsidR="00E24BC7" w:rsidRPr="002D4C71" w:rsidRDefault="00E24BC7" w:rsidP="00407DF3">
      <w:pPr>
        <w:pStyle w:val="Heading1"/>
        <w:keepNext w:val="0"/>
        <w:numPr>
          <w:ilvl w:val="0"/>
          <w:numId w:val="22"/>
        </w:numPr>
        <w:spacing w:after="0" w:line="276" w:lineRule="auto"/>
        <w:ind w:left="1077" w:hanging="720"/>
        <w:contextualSpacing/>
        <w:jc w:val="both"/>
        <w:rPr>
          <w:rFonts w:ascii="Arial" w:hAnsi="Arial" w:cs="Arial"/>
          <w:b w:val="0"/>
          <w:sz w:val="22"/>
          <w:szCs w:val="22"/>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Key_roles_and_1"/>
      <w:bookmarkStart w:id="10" w:name="_Legal_framework"/>
      <w:bookmarkStart w:id="11" w:name="T"/>
      <w:bookmarkEnd w:id="3"/>
      <w:bookmarkEnd w:id="4"/>
      <w:bookmarkEnd w:id="5"/>
      <w:bookmarkEnd w:id="6"/>
      <w:bookmarkEnd w:id="7"/>
      <w:bookmarkEnd w:id="8"/>
      <w:bookmarkEnd w:id="9"/>
      <w:bookmarkEnd w:id="10"/>
      <w:r w:rsidRPr="002D4C71">
        <w:rPr>
          <w:rFonts w:ascii="Arial" w:hAnsi="Arial" w:cs="Arial"/>
          <w:sz w:val="22"/>
          <w:szCs w:val="22"/>
        </w:rPr>
        <w:t>Legal framework</w:t>
      </w:r>
    </w:p>
    <w:bookmarkEnd w:id="11"/>
    <w:p w14:paraId="0EBA568C"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This policy complies with the following legislation, including, but not limited to:</w:t>
      </w:r>
    </w:p>
    <w:p w14:paraId="03316DFA" w14:textId="77777777" w:rsidR="00B501A1" w:rsidRDefault="00B501A1" w:rsidP="00407DF3">
      <w:pPr>
        <w:pStyle w:val="TSB-PolicyBullets"/>
        <w:numPr>
          <w:ilvl w:val="0"/>
          <w:numId w:val="23"/>
        </w:numPr>
        <w:spacing w:before="0" w:after="0"/>
        <w:ind w:left="2552" w:hanging="425"/>
        <w:jc w:val="both"/>
        <w:rPr>
          <w:rFonts w:ascii="Arial" w:hAnsi="Arial" w:cs="Arial"/>
        </w:rPr>
      </w:pPr>
      <w:r>
        <w:rPr>
          <w:rFonts w:ascii="Arial" w:hAnsi="Arial" w:cs="Arial"/>
        </w:rPr>
        <w:t>The Human Rights Act 1998</w:t>
      </w:r>
    </w:p>
    <w:p w14:paraId="4348A1A7" w14:textId="0B6EFBE1" w:rsidR="00E24BC7" w:rsidRPr="00B501A1" w:rsidRDefault="00E24BC7" w:rsidP="00B501A1">
      <w:pPr>
        <w:pStyle w:val="TSB-PolicyBullets"/>
        <w:numPr>
          <w:ilvl w:val="0"/>
          <w:numId w:val="23"/>
        </w:numPr>
        <w:spacing w:before="0" w:after="0"/>
        <w:ind w:left="2552" w:hanging="425"/>
        <w:jc w:val="both"/>
        <w:rPr>
          <w:rFonts w:ascii="Arial" w:hAnsi="Arial" w:cs="Arial"/>
        </w:rPr>
      </w:pPr>
      <w:r w:rsidRPr="00B501A1">
        <w:rPr>
          <w:rFonts w:ascii="Arial" w:hAnsi="Arial" w:cs="Arial"/>
        </w:rPr>
        <w:t>The Children Act 1989</w:t>
      </w:r>
      <w:r w:rsidR="00B501A1">
        <w:rPr>
          <w:rFonts w:ascii="Arial" w:hAnsi="Arial" w:cs="Arial"/>
        </w:rPr>
        <w:t xml:space="preserve"> &amp; </w:t>
      </w:r>
      <w:r w:rsidR="00B501A1" w:rsidRPr="002D4C71">
        <w:rPr>
          <w:rFonts w:ascii="Arial" w:hAnsi="Arial" w:cs="Arial"/>
        </w:rPr>
        <w:t>The Education Act 2011</w:t>
      </w:r>
    </w:p>
    <w:p w14:paraId="546E697F" w14:textId="77777777" w:rsidR="00E24BC7" w:rsidRPr="002D4C71" w:rsidRDefault="00E24BC7" w:rsidP="00407DF3">
      <w:pPr>
        <w:pStyle w:val="TSB-PolicyBullets"/>
        <w:numPr>
          <w:ilvl w:val="0"/>
          <w:numId w:val="23"/>
        </w:numPr>
        <w:spacing w:before="0" w:after="0"/>
        <w:ind w:left="2552" w:hanging="425"/>
        <w:jc w:val="both"/>
        <w:rPr>
          <w:rFonts w:ascii="Arial" w:hAnsi="Arial" w:cs="Arial"/>
        </w:rPr>
      </w:pPr>
      <w:r w:rsidRPr="002D4C71">
        <w:rPr>
          <w:rFonts w:ascii="Arial" w:hAnsi="Arial" w:cs="Arial"/>
        </w:rPr>
        <w:t>The Equality Act 2010</w:t>
      </w:r>
    </w:p>
    <w:p w14:paraId="2AD20135" w14:textId="77777777" w:rsidR="00E24BC7" w:rsidRPr="002D4C71" w:rsidRDefault="00E24BC7" w:rsidP="00E24BC7">
      <w:pPr>
        <w:pStyle w:val="TSB-PolicyBullets"/>
        <w:numPr>
          <w:ilvl w:val="0"/>
          <w:numId w:val="0"/>
        </w:numPr>
        <w:spacing w:before="0" w:after="0"/>
        <w:ind w:left="2552"/>
        <w:jc w:val="both"/>
        <w:rPr>
          <w:rFonts w:ascii="Arial" w:hAnsi="Arial" w:cs="Arial"/>
        </w:rPr>
      </w:pPr>
    </w:p>
    <w:p w14:paraId="55852073" w14:textId="40FBDD53" w:rsidR="00E24BC7" w:rsidRPr="002D4C71" w:rsidRDefault="00E24BC7" w:rsidP="00407DF3">
      <w:pPr>
        <w:pStyle w:val="TSB-Level1Numbers"/>
        <w:numPr>
          <w:ilvl w:val="1"/>
          <w:numId w:val="22"/>
        </w:numPr>
        <w:spacing w:after="0"/>
        <w:ind w:left="1423" w:hanging="289"/>
        <w:jc w:val="both"/>
        <w:rPr>
          <w:rFonts w:ascii="Arial" w:hAnsi="Arial" w:cs="Arial"/>
          <w:szCs w:val="22"/>
        </w:rPr>
      </w:pPr>
      <w:r w:rsidRPr="002D4C71">
        <w:rPr>
          <w:rFonts w:ascii="Arial" w:hAnsi="Arial" w:cs="Arial"/>
          <w:szCs w:val="22"/>
        </w:rPr>
        <w:t>This policy will also have due regard to the following guidance</w:t>
      </w:r>
      <w:r w:rsidR="004C4D01">
        <w:rPr>
          <w:rFonts w:ascii="Arial" w:hAnsi="Arial" w:cs="Arial"/>
          <w:szCs w:val="22"/>
        </w:rPr>
        <w:t xml:space="preserve"> (noting this policy will always be updated immediately in line with any changes outlined in the documents listed)</w:t>
      </w:r>
      <w:r w:rsidRPr="002D4C71">
        <w:rPr>
          <w:rFonts w:ascii="Arial" w:hAnsi="Arial" w:cs="Arial"/>
          <w:szCs w:val="22"/>
        </w:rPr>
        <w:t>:</w:t>
      </w:r>
    </w:p>
    <w:p w14:paraId="6F3ABF94" w14:textId="4A1F5E31" w:rsidR="00E24BC7" w:rsidRPr="002D4C71" w:rsidRDefault="00E24BC7" w:rsidP="00407DF3">
      <w:pPr>
        <w:pStyle w:val="TSB-Level1Numbers"/>
        <w:numPr>
          <w:ilvl w:val="0"/>
          <w:numId w:val="24"/>
        </w:numPr>
        <w:spacing w:after="0"/>
        <w:ind w:hanging="425"/>
        <w:jc w:val="both"/>
        <w:rPr>
          <w:rFonts w:ascii="Arial" w:hAnsi="Arial" w:cs="Arial"/>
          <w:szCs w:val="22"/>
        </w:rPr>
      </w:pPr>
      <w:r w:rsidRPr="002D4C71">
        <w:rPr>
          <w:rFonts w:ascii="Arial" w:hAnsi="Arial" w:cs="Arial"/>
          <w:szCs w:val="22"/>
        </w:rPr>
        <w:t>DfE ‘</w:t>
      </w:r>
      <w:r w:rsidR="005B32AC">
        <w:rPr>
          <w:rFonts w:ascii="Arial" w:hAnsi="Arial" w:cs="Arial"/>
          <w:szCs w:val="22"/>
        </w:rPr>
        <w:t>Restrictive interventions inc. use of reasonable force</w:t>
      </w:r>
      <w:r w:rsidRPr="002D4C71">
        <w:rPr>
          <w:rFonts w:ascii="Arial" w:hAnsi="Arial" w:cs="Arial"/>
          <w:szCs w:val="22"/>
        </w:rPr>
        <w:t xml:space="preserve">’ </w:t>
      </w:r>
    </w:p>
    <w:p w14:paraId="3BD48EDF" w14:textId="3F981CA5" w:rsidR="00E24BC7" w:rsidRDefault="00E24BC7" w:rsidP="00407DF3">
      <w:pPr>
        <w:pStyle w:val="TSB-Level1Numbers"/>
        <w:numPr>
          <w:ilvl w:val="0"/>
          <w:numId w:val="24"/>
        </w:numPr>
        <w:spacing w:after="0"/>
        <w:ind w:hanging="425"/>
        <w:jc w:val="both"/>
        <w:rPr>
          <w:rFonts w:ascii="Arial" w:hAnsi="Arial" w:cs="Arial"/>
          <w:szCs w:val="22"/>
        </w:rPr>
      </w:pPr>
      <w:r w:rsidRPr="002D4C71">
        <w:rPr>
          <w:rFonts w:ascii="Arial" w:hAnsi="Arial" w:cs="Arial"/>
          <w:szCs w:val="22"/>
        </w:rPr>
        <w:t>DfE ‘Working together to safeguard children’</w:t>
      </w:r>
    </w:p>
    <w:p w14:paraId="5BC2F8A9" w14:textId="654463B8" w:rsidR="004C4D01" w:rsidRPr="002D4C71" w:rsidRDefault="004C4D01" w:rsidP="00407DF3">
      <w:pPr>
        <w:pStyle w:val="TSB-Level1Numbers"/>
        <w:numPr>
          <w:ilvl w:val="0"/>
          <w:numId w:val="24"/>
        </w:numPr>
        <w:spacing w:after="0"/>
        <w:ind w:hanging="425"/>
        <w:jc w:val="both"/>
        <w:rPr>
          <w:rFonts w:ascii="Arial" w:hAnsi="Arial" w:cs="Arial"/>
          <w:szCs w:val="22"/>
        </w:rPr>
      </w:pPr>
      <w:r>
        <w:rPr>
          <w:rFonts w:ascii="Arial" w:hAnsi="Arial" w:cs="Arial"/>
          <w:szCs w:val="22"/>
        </w:rPr>
        <w:t xml:space="preserve">DfE ‘Keeping Children Safe in Education’ </w:t>
      </w:r>
    </w:p>
    <w:p w14:paraId="6479CF76" w14:textId="77777777" w:rsidR="00E24BC7" w:rsidRPr="002D4C71" w:rsidRDefault="00E24BC7" w:rsidP="00E24BC7">
      <w:pPr>
        <w:pStyle w:val="TSB-Level1Numbers"/>
        <w:spacing w:after="0"/>
        <w:ind w:left="2520" w:firstLine="0"/>
        <w:jc w:val="both"/>
        <w:rPr>
          <w:rFonts w:ascii="Arial" w:hAnsi="Arial" w:cs="Arial"/>
          <w:szCs w:val="22"/>
        </w:rPr>
      </w:pPr>
    </w:p>
    <w:p w14:paraId="3018C287" w14:textId="1DECE9E0"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The school will implement this policy in conjunction with our Child Protection and Safeguarding Policy, Health and Safety Policy,</w:t>
      </w:r>
      <w:r w:rsidR="00023AB1" w:rsidRPr="002D4C71">
        <w:rPr>
          <w:rFonts w:ascii="Arial" w:hAnsi="Arial" w:cs="Arial"/>
          <w:szCs w:val="22"/>
        </w:rPr>
        <w:t xml:space="preserve"> </w:t>
      </w:r>
      <w:r w:rsidR="00B15597" w:rsidRPr="00B15597">
        <w:rPr>
          <w:rFonts w:ascii="Arial" w:hAnsi="Arial" w:cs="Arial"/>
          <w:szCs w:val="22"/>
        </w:rPr>
        <w:t xml:space="preserve">Appropriate </w:t>
      </w:r>
      <w:r w:rsidR="007554E2" w:rsidRPr="00B15597">
        <w:rPr>
          <w:rFonts w:ascii="Arial" w:hAnsi="Arial" w:cs="Arial"/>
          <w:szCs w:val="22"/>
        </w:rPr>
        <w:t>Touch Policy</w:t>
      </w:r>
      <w:r w:rsidR="007554E2">
        <w:rPr>
          <w:rFonts w:ascii="Arial" w:hAnsi="Arial" w:cs="Arial"/>
          <w:szCs w:val="22"/>
        </w:rPr>
        <w:t xml:space="preserve">, </w:t>
      </w:r>
      <w:r w:rsidRPr="002D4C71">
        <w:rPr>
          <w:rFonts w:ascii="Arial" w:hAnsi="Arial" w:cs="Arial"/>
          <w:szCs w:val="22"/>
        </w:rPr>
        <w:t>Behaviour</w:t>
      </w:r>
      <w:r w:rsidR="00A0751E">
        <w:rPr>
          <w:rFonts w:ascii="Arial" w:hAnsi="Arial" w:cs="Arial"/>
          <w:szCs w:val="22"/>
        </w:rPr>
        <w:t xml:space="preserve"> </w:t>
      </w:r>
      <w:r w:rsidRPr="002D4C71">
        <w:rPr>
          <w:rFonts w:ascii="Arial" w:hAnsi="Arial" w:cs="Arial"/>
          <w:szCs w:val="22"/>
        </w:rPr>
        <w:t>Policy and Equality Policy.</w:t>
      </w:r>
    </w:p>
    <w:p w14:paraId="23E7330A" w14:textId="77777777" w:rsidR="00E24BC7" w:rsidRPr="002D4C71" w:rsidRDefault="00E24BC7"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2" w:name="_What_is_positive"/>
      <w:bookmarkEnd w:id="12"/>
      <w:r w:rsidRPr="002D4C71">
        <w:rPr>
          <w:rFonts w:ascii="Arial" w:hAnsi="Arial" w:cs="Arial"/>
          <w:sz w:val="22"/>
          <w:szCs w:val="22"/>
        </w:rPr>
        <w:lastRenderedPageBreak/>
        <w:t>What is positive handling?</w:t>
      </w:r>
    </w:p>
    <w:p w14:paraId="779DD095"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For the purpose of this policy, ‘positive handling’ is the positive application of force with the intention of protecting pupils and limiting damage to property.</w:t>
      </w:r>
    </w:p>
    <w:p w14:paraId="7C57EF0B" w14:textId="77777777" w:rsidR="00E24BC7" w:rsidRPr="002D4C71" w:rsidRDefault="00E24BC7" w:rsidP="00E24BC7">
      <w:pPr>
        <w:pStyle w:val="TSB-Level1Numbers"/>
        <w:spacing w:after="0"/>
        <w:ind w:left="1424" w:firstLine="0"/>
        <w:jc w:val="both"/>
        <w:rPr>
          <w:rFonts w:ascii="Arial" w:hAnsi="Arial" w:cs="Arial"/>
          <w:szCs w:val="22"/>
        </w:rPr>
      </w:pPr>
    </w:p>
    <w:p w14:paraId="1B7FB276" w14:textId="24F627DD" w:rsidR="00487B05"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The legal framework and national guidance </w:t>
      </w:r>
      <w:proofErr w:type="gramStart"/>
      <w:r w:rsidR="00487B05">
        <w:rPr>
          <w:rFonts w:ascii="Arial" w:hAnsi="Arial" w:cs="Arial"/>
          <w:szCs w:val="22"/>
        </w:rPr>
        <w:t>makes</w:t>
      </w:r>
      <w:proofErr w:type="gramEnd"/>
      <w:r w:rsidR="00487B05">
        <w:rPr>
          <w:rFonts w:ascii="Arial" w:hAnsi="Arial" w:cs="Arial"/>
          <w:szCs w:val="22"/>
        </w:rPr>
        <w:t xml:space="preserve"> reference to a number of other terms related to the care and control of pupils</w:t>
      </w:r>
      <w:r w:rsidRPr="002D4C71">
        <w:rPr>
          <w:rFonts w:ascii="Arial" w:hAnsi="Arial" w:cs="Arial"/>
          <w:szCs w:val="22"/>
        </w:rPr>
        <w:t xml:space="preserve">. For the purpose of this policy, </w:t>
      </w:r>
      <w:r w:rsidR="00FE7A1B">
        <w:rPr>
          <w:rFonts w:ascii="Arial" w:hAnsi="Arial" w:cs="Arial"/>
          <w:szCs w:val="22"/>
        </w:rPr>
        <w:t>St Margaret’s</w:t>
      </w:r>
      <w:r w:rsidRPr="002D4C71">
        <w:rPr>
          <w:rFonts w:ascii="Arial" w:hAnsi="Arial" w:cs="Arial"/>
          <w:szCs w:val="22"/>
        </w:rPr>
        <w:t xml:space="preserve"> Primary School shall use ‘positive handling’</w:t>
      </w:r>
      <w:r w:rsidR="00487B05">
        <w:rPr>
          <w:rFonts w:ascii="Arial" w:hAnsi="Arial" w:cs="Arial"/>
          <w:szCs w:val="22"/>
        </w:rPr>
        <w:t>,</w:t>
      </w:r>
      <w:r w:rsidRPr="002D4C71">
        <w:rPr>
          <w:rFonts w:ascii="Arial" w:hAnsi="Arial" w:cs="Arial"/>
          <w:szCs w:val="22"/>
        </w:rPr>
        <w:t xml:space="preserve"> whenever possible</w:t>
      </w:r>
      <w:r w:rsidR="00487B05">
        <w:rPr>
          <w:rFonts w:ascii="Arial" w:hAnsi="Arial" w:cs="Arial"/>
          <w:szCs w:val="22"/>
        </w:rPr>
        <w:t xml:space="preserve">, as an umbrella term for the </w:t>
      </w:r>
      <w:r w:rsidR="00094B5B">
        <w:rPr>
          <w:rFonts w:ascii="Arial" w:hAnsi="Arial" w:cs="Arial"/>
          <w:szCs w:val="22"/>
        </w:rPr>
        <w:t>interventions</w:t>
      </w:r>
      <w:r w:rsidR="00487B05">
        <w:rPr>
          <w:rFonts w:ascii="Arial" w:hAnsi="Arial" w:cs="Arial"/>
          <w:szCs w:val="22"/>
        </w:rPr>
        <w:t xml:space="preserve"> described below.</w:t>
      </w:r>
    </w:p>
    <w:p w14:paraId="0CEE0707" w14:textId="77777777" w:rsidR="00487B05" w:rsidRDefault="00487B05" w:rsidP="00487B05">
      <w:pPr>
        <w:pStyle w:val="ListParagraph"/>
        <w:rPr>
          <w:rFonts w:ascii="Arial" w:hAnsi="Arial" w:cs="Arial"/>
          <w:szCs w:val="22"/>
        </w:rPr>
      </w:pPr>
    </w:p>
    <w:p w14:paraId="01EA6B4A" w14:textId="60640BE1" w:rsidR="00487B05" w:rsidRDefault="00487B05" w:rsidP="00407DF3">
      <w:pPr>
        <w:pStyle w:val="TSB-Level1Numbers"/>
        <w:numPr>
          <w:ilvl w:val="1"/>
          <w:numId w:val="21"/>
        </w:numPr>
        <w:spacing w:after="0"/>
        <w:ind w:left="1424" w:hanging="431"/>
        <w:jc w:val="both"/>
        <w:rPr>
          <w:rFonts w:ascii="Arial" w:hAnsi="Arial" w:cs="Arial"/>
          <w:szCs w:val="22"/>
        </w:rPr>
      </w:pPr>
      <w:r>
        <w:rPr>
          <w:rFonts w:ascii="Arial" w:hAnsi="Arial" w:cs="Arial"/>
          <w:szCs w:val="22"/>
        </w:rPr>
        <w:t xml:space="preserve">DfE </w:t>
      </w:r>
      <w:r w:rsidR="00094B5B">
        <w:rPr>
          <w:rFonts w:ascii="Arial" w:hAnsi="Arial" w:cs="Arial"/>
          <w:szCs w:val="22"/>
        </w:rPr>
        <w:t xml:space="preserve">guidance provides </w:t>
      </w:r>
      <w:r>
        <w:rPr>
          <w:rFonts w:ascii="Arial" w:hAnsi="Arial" w:cs="Arial"/>
          <w:szCs w:val="22"/>
        </w:rPr>
        <w:t>the following definitions</w:t>
      </w:r>
      <w:r w:rsidR="00094B5B">
        <w:rPr>
          <w:rFonts w:ascii="Arial" w:hAnsi="Arial" w:cs="Arial"/>
          <w:szCs w:val="22"/>
        </w:rPr>
        <w:t xml:space="preserve"> of different restrictive measures</w:t>
      </w:r>
      <w:r>
        <w:rPr>
          <w:rFonts w:ascii="Arial" w:hAnsi="Arial" w:cs="Arial"/>
          <w:szCs w:val="22"/>
        </w:rPr>
        <w:t>:</w:t>
      </w:r>
    </w:p>
    <w:p w14:paraId="1922AF35" w14:textId="77777777" w:rsidR="00487B05" w:rsidRDefault="00487B05" w:rsidP="00487B05">
      <w:pPr>
        <w:pStyle w:val="ListParagraph"/>
        <w:rPr>
          <w:rFonts w:ascii="Arial" w:hAnsi="Arial" w:cs="Arial"/>
          <w:szCs w:val="22"/>
        </w:rPr>
      </w:pPr>
    </w:p>
    <w:p w14:paraId="6847FBC1" w14:textId="01B2C3E0" w:rsidR="00094B5B" w:rsidRPr="00094B5B" w:rsidRDefault="00094B5B" w:rsidP="00487B05">
      <w:pPr>
        <w:pStyle w:val="TSB-Level1Numbers"/>
        <w:spacing w:after="0"/>
        <w:ind w:left="1424" w:firstLine="0"/>
        <w:jc w:val="both"/>
        <w:rPr>
          <w:rFonts w:ascii="Arial" w:hAnsi="Arial" w:cs="Arial"/>
          <w:szCs w:val="22"/>
        </w:rPr>
      </w:pPr>
      <w:r w:rsidRPr="00094B5B">
        <w:rPr>
          <w:rFonts w:ascii="Arial" w:hAnsi="Arial" w:cs="Arial"/>
          <w:b/>
          <w:bCs/>
          <w:szCs w:val="22"/>
        </w:rPr>
        <w:t xml:space="preserve">Restrictive intervention: </w:t>
      </w:r>
      <w:r w:rsidRPr="00094B5B">
        <w:rPr>
          <w:rFonts w:ascii="Arial" w:hAnsi="Arial" w:cs="Arial"/>
          <w:szCs w:val="22"/>
        </w:rPr>
        <w:t>a means to prevent, restrict, or subdue movement of the body, or part of the body, of a pupil. ‘</w:t>
      </w:r>
      <w:r>
        <w:rPr>
          <w:rFonts w:ascii="Arial" w:hAnsi="Arial" w:cs="Arial"/>
          <w:szCs w:val="22"/>
        </w:rPr>
        <w:t>R</w:t>
      </w:r>
      <w:r w:rsidRPr="00094B5B">
        <w:rPr>
          <w:rFonts w:ascii="Arial" w:hAnsi="Arial" w:cs="Arial"/>
          <w:szCs w:val="22"/>
        </w:rPr>
        <w:t xml:space="preserve">estrictive </w:t>
      </w:r>
      <w:proofErr w:type="gramStart"/>
      <w:r w:rsidRPr="00094B5B">
        <w:rPr>
          <w:rFonts w:ascii="Arial" w:hAnsi="Arial" w:cs="Arial"/>
          <w:szCs w:val="22"/>
        </w:rPr>
        <w:t>interventions’</w:t>
      </w:r>
      <w:proofErr w:type="gramEnd"/>
      <w:r w:rsidRPr="00094B5B">
        <w:rPr>
          <w:rFonts w:ascii="Arial" w:hAnsi="Arial" w:cs="Arial"/>
          <w:szCs w:val="22"/>
        </w:rPr>
        <w:t xml:space="preserve"> </w:t>
      </w:r>
      <w:r>
        <w:rPr>
          <w:rFonts w:ascii="Arial" w:hAnsi="Arial" w:cs="Arial"/>
          <w:szCs w:val="22"/>
        </w:rPr>
        <w:t xml:space="preserve">can </w:t>
      </w:r>
      <w:r w:rsidRPr="00094B5B">
        <w:rPr>
          <w:rFonts w:ascii="Arial" w:hAnsi="Arial" w:cs="Arial"/>
          <w:szCs w:val="22"/>
        </w:rPr>
        <w:t xml:space="preserve">describe both physical and non-physical actions aimed to restrain pupils in different ways. </w:t>
      </w:r>
    </w:p>
    <w:p w14:paraId="79EFDDF6" w14:textId="77777777" w:rsidR="00094B5B" w:rsidRPr="00094B5B" w:rsidRDefault="00094B5B" w:rsidP="00487B05">
      <w:pPr>
        <w:pStyle w:val="TSB-Level1Numbers"/>
        <w:spacing w:after="0"/>
        <w:ind w:left="1424" w:firstLine="0"/>
        <w:jc w:val="both"/>
        <w:rPr>
          <w:rFonts w:ascii="Arial" w:hAnsi="Arial" w:cs="Arial"/>
          <w:szCs w:val="22"/>
        </w:rPr>
      </w:pPr>
    </w:p>
    <w:p w14:paraId="7A639CE9" w14:textId="3C9E9B4D" w:rsidR="00094B5B" w:rsidRPr="00094B5B" w:rsidRDefault="00094B5B" w:rsidP="00487B05">
      <w:pPr>
        <w:pStyle w:val="TSB-Level1Numbers"/>
        <w:spacing w:after="0"/>
        <w:ind w:left="1424" w:firstLine="0"/>
        <w:jc w:val="both"/>
        <w:rPr>
          <w:rFonts w:ascii="Arial" w:hAnsi="Arial" w:cs="Arial"/>
          <w:szCs w:val="22"/>
        </w:rPr>
      </w:pPr>
      <w:r w:rsidRPr="00094B5B">
        <w:rPr>
          <w:rFonts w:ascii="Arial" w:hAnsi="Arial" w:cs="Arial"/>
          <w:b/>
          <w:bCs/>
          <w:szCs w:val="22"/>
        </w:rPr>
        <w:t xml:space="preserve">Reasonable force: </w:t>
      </w:r>
      <w:r w:rsidRPr="00094B5B">
        <w:rPr>
          <w:rFonts w:ascii="Arial" w:hAnsi="Arial" w:cs="Arial"/>
          <w:szCs w:val="22"/>
        </w:rPr>
        <w:t>a term used in legislation which includes physical restrictive interventions. All members of school staff have the legal power to use reasonable force in limited circumstances.</w:t>
      </w:r>
      <w:r>
        <w:rPr>
          <w:rFonts w:ascii="Arial" w:hAnsi="Arial" w:cs="Arial"/>
          <w:szCs w:val="22"/>
        </w:rPr>
        <w:t xml:space="preserve"> </w:t>
      </w:r>
      <w:r w:rsidRPr="00094B5B">
        <w:rPr>
          <w:rFonts w:ascii="Arial" w:hAnsi="Arial" w:cs="Arial"/>
          <w:szCs w:val="22"/>
        </w:rPr>
        <w:t xml:space="preserve">Reasonable means using no more force than is necessary for the least amount of time, the application of which will depend on the circumstances. </w:t>
      </w:r>
    </w:p>
    <w:p w14:paraId="23EC1DDD" w14:textId="77777777" w:rsidR="00094B5B" w:rsidRPr="00094B5B" w:rsidRDefault="00094B5B" w:rsidP="00487B05">
      <w:pPr>
        <w:pStyle w:val="TSB-Level1Numbers"/>
        <w:spacing w:after="0"/>
        <w:ind w:left="1424" w:firstLine="0"/>
        <w:jc w:val="both"/>
        <w:rPr>
          <w:rFonts w:ascii="Arial" w:hAnsi="Arial" w:cs="Arial"/>
          <w:szCs w:val="22"/>
        </w:rPr>
      </w:pPr>
    </w:p>
    <w:p w14:paraId="547A7035" w14:textId="16383C79" w:rsidR="00E24BC7" w:rsidRPr="00094B5B" w:rsidRDefault="00094B5B" w:rsidP="00487B05">
      <w:pPr>
        <w:pStyle w:val="TSB-Level1Numbers"/>
        <w:spacing w:after="0"/>
        <w:ind w:left="1424" w:firstLine="0"/>
        <w:jc w:val="both"/>
        <w:rPr>
          <w:rFonts w:ascii="Arial" w:hAnsi="Arial" w:cs="Arial"/>
          <w:szCs w:val="22"/>
        </w:rPr>
      </w:pPr>
      <w:r w:rsidRPr="00094B5B">
        <w:rPr>
          <w:rFonts w:ascii="Arial" w:hAnsi="Arial" w:cs="Arial"/>
          <w:b/>
          <w:bCs/>
          <w:szCs w:val="22"/>
        </w:rPr>
        <w:t>Significant incident</w:t>
      </w:r>
      <w:r w:rsidRPr="00094B5B">
        <w:rPr>
          <w:rFonts w:ascii="Arial" w:hAnsi="Arial" w:cs="Arial"/>
          <w:szCs w:val="22"/>
        </w:rPr>
        <w:t>: any incident where the use of force goes beyond appropriate physical contact between pupils and staff. This includes when physical force is used to implement a non-physical intervention.</w:t>
      </w:r>
    </w:p>
    <w:p w14:paraId="74AC8155" w14:textId="77777777" w:rsidR="00094B5B" w:rsidRPr="00094B5B" w:rsidRDefault="00094B5B" w:rsidP="00487B05">
      <w:pPr>
        <w:pStyle w:val="TSB-Level1Numbers"/>
        <w:spacing w:after="0"/>
        <w:ind w:left="1424" w:firstLine="0"/>
        <w:jc w:val="both"/>
        <w:rPr>
          <w:rFonts w:ascii="Arial" w:hAnsi="Arial" w:cs="Arial"/>
          <w:szCs w:val="22"/>
        </w:rPr>
      </w:pPr>
    </w:p>
    <w:p w14:paraId="78404ABD" w14:textId="31CF3B97" w:rsidR="00094B5B" w:rsidRPr="00094B5B" w:rsidRDefault="00094B5B" w:rsidP="00487B05">
      <w:pPr>
        <w:pStyle w:val="TSB-Level1Numbers"/>
        <w:spacing w:after="0"/>
        <w:ind w:left="1424" w:firstLine="0"/>
        <w:jc w:val="both"/>
        <w:rPr>
          <w:rFonts w:ascii="Arial" w:hAnsi="Arial" w:cs="Arial"/>
          <w:szCs w:val="22"/>
        </w:rPr>
      </w:pPr>
      <w:r w:rsidRPr="00094B5B">
        <w:rPr>
          <w:rFonts w:ascii="Arial" w:hAnsi="Arial" w:cs="Arial"/>
          <w:b/>
          <w:bCs/>
          <w:szCs w:val="22"/>
        </w:rPr>
        <w:t xml:space="preserve">Seclusion: </w:t>
      </w:r>
      <w:r w:rsidRPr="00094B5B">
        <w:rPr>
          <w:rFonts w:ascii="Arial" w:hAnsi="Arial" w:cs="Arial"/>
          <w:szCs w:val="22"/>
        </w:rPr>
        <w:t>a non-disciplinary intervention involving keeping a pupil confined to a place away from others, and preventing them from leaving either by physical obstruction, blocking, or making them believe they will be punished if they try to leave.</w:t>
      </w:r>
    </w:p>
    <w:p w14:paraId="07141225" w14:textId="77777777" w:rsidR="00094B5B" w:rsidRPr="00094B5B" w:rsidRDefault="00094B5B" w:rsidP="00487B05">
      <w:pPr>
        <w:pStyle w:val="TSB-Level1Numbers"/>
        <w:spacing w:after="0"/>
        <w:ind w:left="1424" w:firstLine="0"/>
        <w:jc w:val="both"/>
        <w:rPr>
          <w:rFonts w:ascii="Arial" w:hAnsi="Arial" w:cs="Arial"/>
          <w:szCs w:val="22"/>
        </w:rPr>
      </w:pPr>
    </w:p>
    <w:p w14:paraId="71842E66" w14:textId="2C56A250" w:rsidR="00094B5B" w:rsidRPr="00094B5B" w:rsidRDefault="00094B5B" w:rsidP="00487B05">
      <w:pPr>
        <w:pStyle w:val="TSB-Level1Numbers"/>
        <w:spacing w:after="0"/>
        <w:ind w:left="1424" w:firstLine="0"/>
        <w:jc w:val="both"/>
        <w:rPr>
          <w:rFonts w:ascii="Arial" w:hAnsi="Arial" w:cs="Arial"/>
          <w:szCs w:val="22"/>
        </w:rPr>
      </w:pPr>
      <w:r w:rsidRPr="00094B5B">
        <w:rPr>
          <w:rFonts w:ascii="Arial" w:hAnsi="Arial" w:cs="Arial"/>
          <w:b/>
          <w:bCs/>
          <w:szCs w:val="22"/>
        </w:rPr>
        <w:t xml:space="preserve">Restraint: </w:t>
      </w:r>
      <w:r w:rsidRPr="00094B5B">
        <w:rPr>
          <w:rFonts w:ascii="Arial" w:hAnsi="Arial" w:cs="Arial"/>
          <w:szCs w:val="22"/>
        </w:rPr>
        <w:t>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0D12951A" w14:textId="77777777" w:rsidR="00094B5B" w:rsidRDefault="00094B5B" w:rsidP="00487B05">
      <w:pPr>
        <w:pStyle w:val="TSB-Level1Numbers"/>
        <w:spacing w:after="0"/>
        <w:ind w:left="1424" w:firstLine="0"/>
        <w:jc w:val="both"/>
        <w:rPr>
          <w:rFonts w:ascii="Arial" w:hAnsi="Arial" w:cs="Arial"/>
          <w:szCs w:val="22"/>
        </w:rPr>
      </w:pPr>
    </w:p>
    <w:p w14:paraId="0D2035A2" w14:textId="259BE032" w:rsidR="00094B5B" w:rsidRPr="00094B5B" w:rsidRDefault="00094B5B" w:rsidP="00487B05">
      <w:pPr>
        <w:pStyle w:val="TSB-Level1Numbers"/>
        <w:spacing w:after="0"/>
        <w:ind w:left="1424" w:firstLine="0"/>
        <w:jc w:val="both"/>
        <w:rPr>
          <w:rFonts w:ascii="Arial" w:hAnsi="Arial" w:cs="Arial"/>
          <w:i/>
          <w:iCs/>
          <w:szCs w:val="22"/>
        </w:rPr>
      </w:pPr>
      <w:r w:rsidRPr="00094B5B">
        <w:rPr>
          <w:rFonts w:ascii="Arial" w:hAnsi="Arial" w:cs="Arial"/>
          <w:i/>
          <w:iCs/>
          <w:szCs w:val="22"/>
        </w:rPr>
        <w:t xml:space="preserve">NB: The various restrictive interventions above have been defined for completeness and should not be construed as confirmation that these will absolutely be used at </w:t>
      </w:r>
      <w:r w:rsidR="00FE7A1B">
        <w:rPr>
          <w:rFonts w:ascii="Arial" w:hAnsi="Arial" w:cs="Arial"/>
          <w:i/>
          <w:iCs/>
          <w:szCs w:val="22"/>
        </w:rPr>
        <w:t>St Margaret’s</w:t>
      </w:r>
      <w:r w:rsidRPr="00094B5B">
        <w:rPr>
          <w:rFonts w:ascii="Arial" w:hAnsi="Arial" w:cs="Arial"/>
          <w:i/>
          <w:iCs/>
          <w:szCs w:val="22"/>
        </w:rPr>
        <w:t>. A fundamental principle of this policy is to use the least restrictive approach possible at all times.</w:t>
      </w:r>
    </w:p>
    <w:p w14:paraId="56CB434E" w14:textId="77777777" w:rsidR="00A0751E" w:rsidRPr="002D4C71" w:rsidRDefault="00A0751E" w:rsidP="00E24BC7">
      <w:pPr>
        <w:pStyle w:val="TSB-Level1Numbers"/>
        <w:spacing w:after="0"/>
        <w:ind w:left="0" w:firstLine="0"/>
        <w:jc w:val="both"/>
        <w:rPr>
          <w:rFonts w:ascii="Arial" w:hAnsi="Arial" w:cs="Arial"/>
          <w:szCs w:val="22"/>
        </w:rPr>
      </w:pPr>
    </w:p>
    <w:p w14:paraId="091BD758" w14:textId="49D8B715" w:rsidR="00E24BC7"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Positive handling will be limited to emergency situations</w:t>
      </w:r>
      <w:r w:rsidR="00985BDA">
        <w:rPr>
          <w:rFonts w:ascii="Arial" w:hAnsi="Arial" w:cs="Arial"/>
          <w:szCs w:val="22"/>
        </w:rPr>
        <w:t>, and in line with DfE guidance (as detailed within the Statement of Intent),</w:t>
      </w:r>
      <w:r w:rsidRPr="002D4C71">
        <w:rPr>
          <w:rFonts w:ascii="Arial" w:hAnsi="Arial" w:cs="Arial"/>
          <w:szCs w:val="22"/>
        </w:rPr>
        <w:t xml:space="preserve"> and used only as a measure of last resort.</w:t>
      </w:r>
    </w:p>
    <w:p w14:paraId="5880CE2C" w14:textId="77777777" w:rsidR="00985BDA" w:rsidRDefault="00985BDA" w:rsidP="00E24BC7">
      <w:pPr>
        <w:pStyle w:val="TSB-Level1Numbers"/>
        <w:spacing w:after="0"/>
        <w:ind w:firstLine="0"/>
        <w:jc w:val="both"/>
        <w:rPr>
          <w:rFonts w:ascii="Arial" w:hAnsi="Arial" w:cs="Arial"/>
          <w:szCs w:val="22"/>
        </w:rPr>
      </w:pPr>
    </w:p>
    <w:p w14:paraId="0B9F74AB" w14:textId="77777777" w:rsidR="00B501A1" w:rsidRDefault="00B501A1" w:rsidP="00E24BC7">
      <w:pPr>
        <w:pStyle w:val="TSB-Level1Numbers"/>
        <w:spacing w:after="0"/>
        <w:ind w:firstLine="0"/>
        <w:jc w:val="both"/>
        <w:rPr>
          <w:rFonts w:ascii="Arial" w:hAnsi="Arial" w:cs="Arial"/>
          <w:szCs w:val="22"/>
        </w:rPr>
      </w:pPr>
    </w:p>
    <w:p w14:paraId="0BF328DF" w14:textId="77777777" w:rsidR="00B501A1" w:rsidRDefault="00B501A1" w:rsidP="00E24BC7">
      <w:pPr>
        <w:pStyle w:val="TSB-Level1Numbers"/>
        <w:spacing w:after="0"/>
        <w:ind w:firstLine="0"/>
        <w:jc w:val="both"/>
        <w:rPr>
          <w:rFonts w:ascii="Arial" w:hAnsi="Arial" w:cs="Arial"/>
          <w:szCs w:val="22"/>
        </w:rPr>
      </w:pPr>
    </w:p>
    <w:p w14:paraId="1284928D" w14:textId="77777777" w:rsidR="00B501A1" w:rsidRPr="002D4C71" w:rsidRDefault="00B501A1" w:rsidP="00E24BC7">
      <w:pPr>
        <w:pStyle w:val="TSB-Level1Numbers"/>
        <w:spacing w:after="0"/>
        <w:ind w:firstLine="0"/>
        <w:jc w:val="both"/>
        <w:rPr>
          <w:rFonts w:ascii="Arial" w:hAnsi="Arial" w:cs="Arial"/>
          <w:szCs w:val="22"/>
        </w:rPr>
      </w:pPr>
    </w:p>
    <w:p w14:paraId="67BA3980" w14:textId="493EBF55"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lastRenderedPageBreak/>
        <w:t xml:space="preserve">Where positive handling is required, the school will </w:t>
      </w:r>
      <w:r w:rsidR="00AF045D">
        <w:rPr>
          <w:rFonts w:ascii="Arial" w:hAnsi="Arial" w:cs="Arial"/>
          <w:szCs w:val="22"/>
        </w:rPr>
        <w:t>adhere to</w:t>
      </w:r>
      <w:r w:rsidRPr="002D4C71">
        <w:rPr>
          <w:rFonts w:ascii="Arial" w:hAnsi="Arial" w:cs="Arial"/>
          <w:szCs w:val="22"/>
        </w:rPr>
        <w:t xml:space="preserve"> the following guidance:</w:t>
      </w:r>
    </w:p>
    <w:p w14:paraId="6E3CC8E0" w14:textId="1CE3DF35" w:rsidR="00E24BC7" w:rsidRPr="002D4C71" w:rsidRDefault="00E24BC7" w:rsidP="00407DF3">
      <w:pPr>
        <w:pStyle w:val="TSB-Level1Numbers"/>
        <w:numPr>
          <w:ilvl w:val="0"/>
          <w:numId w:val="26"/>
        </w:numPr>
        <w:spacing w:after="0"/>
        <w:ind w:left="2552" w:hanging="425"/>
        <w:jc w:val="both"/>
        <w:rPr>
          <w:rFonts w:ascii="Arial" w:hAnsi="Arial" w:cs="Arial"/>
          <w:szCs w:val="22"/>
        </w:rPr>
      </w:pPr>
      <w:r w:rsidRPr="002D4C71">
        <w:rPr>
          <w:rFonts w:ascii="Arial" w:hAnsi="Arial" w:cs="Arial"/>
          <w:szCs w:val="22"/>
        </w:rPr>
        <w:t>Initial intervention will always be without force</w:t>
      </w:r>
      <w:r w:rsidR="00985BDA">
        <w:rPr>
          <w:rFonts w:ascii="Arial" w:hAnsi="Arial" w:cs="Arial"/>
          <w:szCs w:val="22"/>
        </w:rPr>
        <w:t xml:space="preserve"> wherever possible, e.g. staff will attempt use of all non-physical interventions in order to deescalate where there is the opportunity to do so</w:t>
      </w:r>
      <w:r w:rsidRPr="002D4C71">
        <w:rPr>
          <w:rFonts w:ascii="Arial" w:hAnsi="Arial" w:cs="Arial"/>
          <w:szCs w:val="22"/>
        </w:rPr>
        <w:t>.</w:t>
      </w:r>
    </w:p>
    <w:p w14:paraId="2CF3305D" w14:textId="77777777" w:rsidR="00E24BC7" w:rsidRPr="002D4C71" w:rsidRDefault="00E24BC7" w:rsidP="00407DF3">
      <w:pPr>
        <w:pStyle w:val="TSB-Level1Numbers"/>
        <w:numPr>
          <w:ilvl w:val="0"/>
          <w:numId w:val="26"/>
        </w:numPr>
        <w:spacing w:after="0"/>
        <w:ind w:left="2552" w:hanging="425"/>
        <w:jc w:val="both"/>
        <w:rPr>
          <w:rFonts w:ascii="Arial" w:hAnsi="Arial" w:cs="Arial"/>
          <w:szCs w:val="22"/>
        </w:rPr>
      </w:pPr>
      <w:r w:rsidRPr="002D4C71">
        <w:rPr>
          <w:rFonts w:ascii="Arial" w:hAnsi="Arial" w:cs="Arial"/>
          <w:szCs w:val="22"/>
        </w:rPr>
        <w:t>Any physical intervention will follow other appropriate actions</w:t>
      </w:r>
      <w:r w:rsidR="00023AB1" w:rsidRPr="002D4C71">
        <w:rPr>
          <w:rFonts w:ascii="Arial" w:hAnsi="Arial" w:cs="Arial"/>
          <w:szCs w:val="22"/>
        </w:rPr>
        <w:t xml:space="preserve"> such as de-escalation in line with our Behaviour policy</w:t>
      </w:r>
      <w:r w:rsidRPr="002D4C71">
        <w:rPr>
          <w:rFonts w:ascii="Arial" w:hAnsi="Arial" w:cs="Arial"/>
          <w:szCs w:val="22"/>
        </w:rPr>
        <w:t xml:space="preserve">. </w:t>
      </w:r>
    </w:p>
    <w:p w14:paraId="08932459" w14:textId="77777777" w:rsidR="00E24BC7" w:rsidRPr="002D4C71" w:rsidRDefault="00E24BC7" w:rsidP="00407DF3">
      <w:pPr>
        <w:pStyle w:val="TSB-Level1Numbers"/>
        <w:numPr>
          <w:ilvl w:val="0"/>
          <w:numId w:val="26"/>
        </w:numPr>
        <w:spacing w:after="0"/>
        <w:ind w:left="2552" w:hanging="425"/>
        <w:jc w:val="both"/>
        <w:rPr>
          <w:rFonts w:ascii="Arial" w:hAnsi="Arial" w:cs="Arial"/>
          <w:szCs w:val="22"/>
        </w:rPr>
      </w:pPr>
      <w:r w:rsidRPr="002D4C71">
        <w:rPr>
          <w:rFonts w:ascii="Arial" w:hAnsi="Arial" w:cs="Arial"/>
          <w:szCs w:val="22"/>
        </w:rPr>
        <w:t>Staff will take a calm and measured approach in all situations.</w:t>
      </w:r>
    </w:p>
    <w:p w14:paraId="0FE62587" w14:textId="77777777" w:rsidR="00E24BC7" w:rsidRPr="002D4C71" w:rsidRDefault="00E24BC7" w:rsidP="00E24BC7">
      <w:pPr>
        <w:pStyle w:val="TSB-Level1Numbers"/>
        <w:spacing w:after="0"/>
        <w:ind w:left="2552" w:firstLine="0"/>
        <w:jc w:val="both"/>
        <w:rPr>
          <w:rFonts w:ascii="Arial" w:hAnsi="Arial" w:cs="Arial"/>
          <w:szCs w:val="22"/>
        </w:rPr>
      </w:pPr>
    </w:p>
    <w:p w14:paraId="0B3A728E"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Failure to positively handle a pupil who subsequently gets injured, or injures another pupil, could lead to an accusation of negligence.</w:t>
      </w:r>
    </w:p>
    <w:p w14:paraId="5C496223" w14:textId="77777777" w:rsidR="00E24BC7" w:rsidRPr="002D4C71" w:rsidRDefault="00E24BC7" w:rsidP="00E24BC7">
      <w:pPr>
        <w:pStyle w:val="TSB-Level1Numbers"/>
        <w:spacing w:after="0"/>
        <w:ind w:left="1424" w:firstLine="0"/>
        <w:jc w:val="both"/>
        <w:rPr>
          <w:rFonts w:ascii="Arial" w:hAnsi="Arial" w:cs="Arial"/>
          <w:szCs w:val="22"/>
        </w:rPr>
      </w:pPr>
    </w:p>
    <w:p w14:paraId="0646CD88"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Positive handling will never be invasive, humiliating, flirtatious in nature or take a form which could be seen as punishment. </w:t>
      </w:r>
    </w:p>
    <w:p w14:paraId="654794B3" w14:textId="77777777" w:rsidR="00E24BC7" w:rsidRPr="002D4C71" w:rsidRDefault="00E24BC7" w:rsidP="00E24BC7">
      <w:pPr>
        <w:pStyle w:val="TSB-Level1Numbers"/>
        <w:spacing w:after="0"/>
        <w:ind w:left="0" w:firstLine="0"/>
        <w:jc w:val="both"/>
        <w:rPr>
          <w:rFonts w:ascii="Arial" w:hAnsi="Arial" w:cs="Arial"/>
          <w:szCs w:val="22"/>
        </w:rPr>
      </w:pPr>
    </w:p>
    <w:p w14:paraId="06207D02"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Positive handling will be applied as an act of care and control with the intention of re-establishing verbal control as soon as possible and, at the same time, allowing the pupil to regain self-control.</w:t>
      </w:r>
    </w:p>
    <w:p w14:paraId="2768715F" w14:textId="77777777" w:rsidR="00E24BC7" w:rsidRPr="002D4C71" w:rsidRDefault="00E24BC7" w:rsidP="00E24BC7">
      <w:pPr>
        <w:pStyle w:val="TSB-Level1Numbers"/>
        <w:spacing w:after="0"/>
        <w:ind w:left="0" w:firstLine="0"/>
        <w:jc w:val="both"/>
        <w:rPr>
          <w:rFonts w:ascii="Arial" w:hAnsi="Arial" w:cs="Arial"/>
          <w:szCs w:val="22"/>
        </w:rPr>
      </w:pPr>
    </w:p>
    <w:p w14:paraId="6CD21377" w14:textId="41C8FA05" w:rsidR="00E24BC7" w:rsidRPr="002D4C71" w:rsidRDefault="00E24BC7"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3" w:name="_What_is_reasonable"/>
      <w:bookmarkEnd w:id="13"/>
      <w:r w:rsidRPr="002D4C71">
        <w:rPr>
          <w:rFonts w:ascii="Arial" w:hAnsi="Arial" w:cs="Arial"/>
          <w:sz w:val="22"/>
          <w:szCs w:val="22"/>
        </w:rPr>
        <w:t xml:space="preserve">What is </w:t>
      </w:r>
      <w:r w:rsidR="00B501A1">
        <w:rPr>
          <w:rFonts w:ascii="Arial" w:hAnsi="Arial" w:cs="Arial"/>
          <w:sz w:val="22"/>
          <w:szCs w:val="22"/>
        </w:rPr>
        <w:t>‘</w:t>
      </w:r>
      <w:r w:rsidRPr="002D4C71">
        <w:rPr>
          <w:rFonts w:ascii="Arial" w:hAnsi="Arial" w:cs="Arial"/>
          <w:sz w:val="22"/>
          <w:szCs w:val="22"/>
        </w:rPr>
        <w:t>reasonable</w:t>
      </w:r>
      <w:r w:rsidR="00B501A1">
        <w:rPr>
          <w:rFonts w:ascii="Arial" w:hAnsi="Arial" w:cs="Arial"/>
          <w:sz w:val="22"/>
          <w:szCs w:val="22"/>
        </w:rPr>
        <w:t>’</w:t>
      </w:r>
      <w:r w:rsidRPr="002D4C71">
        <w:rPr>
          <w:rFonts w:ascii="Arial" w:hAnsi="Arial" w:cs="Arial"/>
          <w:sz w:val="22"/>
          <w:szCs w:val="22"/>
        </w:rPr>
        <w:t xml:space="preserve"> force?</w:t>
      </w:r>
    </w:p>
    <w:p w14:paraId="551C840C" w14:textId="31861892" w:rsidR="00B501A1" w:rsidRPr="00A839D8" w:rsidRDefault="00A839D8" w:rsidP="00407DF3">
      <w:pPr>
        <w:pStyle w:val="TSB-Level1Numbers"/>
        <w:numPr>
          <w:ilvl w:val="1"/>
          <w:numId w:val="21"/>
        </w:numPr>
        <w:spacing w:after="0"/>
        <w:ind w:left="1423" w:hanging="431"/>
        <w:jc w:val="both"/>
        <w:rPr>
          <w:rFonts w:ascii="Arial" w:hAnsi="Arial" w:cs="Arial"/>
          <w:szCs w:val="22"/>
        </w:rPr>
      </w:pPr>
      <w:r w:rsidRPr="00A839D8">
        <w:rPr>
          <w:rFonts w:ascii="Arial" w:hAnsi="Arial" w:cs="Arial"/>
          <w:szCs w:val="22"/>
        </w:rPr>
        <w:t xml:space="preserve">At </w:t>
      </w:r>
      <w:r w:rsidR="00FE7A1B">
        <w:rPr>
          <w:rFonts w:ascii="Arial" w:hAnsi="Arial" w:cs="Arial"/>
          <w:szCs w:val="22"/>
        </w:rPr>
        <w:t>St Margaret’s</w:t>
      </w:r>
      <w:r w:rsidRPr="00A839D8">
        <w:rPr>
          <w:rFonts w:ascii="Arial" w:hAnsi="Arial" w:cs="Arial"/>
          <w:szCs w:val="22"/>
        </w:rPr>
        <w:t xml:space="preserve"> Primary School, the use of positive handling could only be considered reasonable if it is justifiable in line with statutory guidance. The school will do all it can to minimise the need to use positive handling as much as possible. This includes a range of whole school measure and individual tailored approaches including, but not limited to, the following strategies:</w:t>
      </w:r>
    </w:p>
    <w:p w14:paraId="7C575701" w14:textId="055B4F73" w:rsidR="00A839D8" w:rsidRPr="00A839D8" w:rsidRDefault="00A839D8" w:rsidP="00A839D8">
      <w:pPr>
        <w:pStyle w:val="TSB-Level1Numbers"/>
        <w:numPr>
          <w:ilvl w:val="0"/>
          <w:numId w:val="36"/>
        </w:numPr>
        <w:spacing w:after="0"/>
        <w:jc w:val="both"/>
        <w:rPr>
          <w:rFonts w:ascii="Arial" w:hAnsi="Arial" w:cs="Arial"/>
          <w:szCs w:val="22"/>
        </w:rPr>
      </w:pPr>
      <w:r w:rsidRPr="00A839D8">
        <w:rPr>
          <w:rFonts w:ascii="Arial" w:hAnsi="Arial" w:cs="Arial"/>
          <w:szCs w:val="22"/>
        </w:rPr>
        <w:t>Consideration of how classroom environments are organised to support all pupils</w:t>
      </w:r>
    </w:p>
    <w:p w14:paraId="771AF645" w14:textId="5ACB05E8" w:rsidR="00A839D8" w:rsidRPr="00A839D8" w:rsidRDefault="00A839D8" w:rsidP="00A839D8">
      <w:pPr>
        <w:pStyle w:val="TSB-Level1Numbers"/>
        <w:numPr>
          <w:ilvl w:val="0"/>
          <w:numId w:val="36"/>
        </w:numPr>
        <w:spacing w:after="0"/>
        <w:jc w:val="both"/>
        <w:rPr>
          <w:rFonts w:ascii="Arial" w:hAnsi="Arial" w:cs="Arial"/>
          <w:szCs w:val="22"/>
        </w:rPr>
      </w:pPr>
      <w:r w:rsidRPr="00A839D8">
        <w:rPr>
          <w:rFonts w:ascii="Arial" w:hAnsi="Arial" w:cs="Arial"/>
          <w:szCs w:val="22"/>
        </w:rPr>
        <w:t>Sharing of best practice, and providing training for staff, about behaviour management and inclusion</w:t>
      </w:r>
    </w:p>
    <w:p w14:paraId="5D6C3FB4" w14:textId="0E7C9569" w:rsidR="00A839D8" w:rsidRPr="00A839D8" w:rsidRDefault="00A839D8" w:rsidP="00A839D8">
      <w:pPr>
        <w:pStyle w:val="TSB-Level1Numbers"/>
        <w:numPr>
          <w:ilvl w:val="0"/>
          <w:numId w:val="36"/>
        </w:numPr>
        <w:spacing w:after="0"/>
        <w:jc w:val="both"/>
        <w:rPr>
          <w:rFonts w:ascii="Arial" w:hAnsi="Arial" w:cs="Arial"/>
          <w:szCs w:val="22"/>
        </w:rPr>
      </w:pPr>
      <w:r w:rsidRPr="00A839D8">
        <w:rPr>
          <w:rFonts w:ascii="Arial" w:hAnsi="Arial" w:cs="Arial"/>
          <w:szCs w:val="22"/>
        </w:rPr>
        <w:t>Nurturing of staff-pupil relationships</w:t>
      </w:r>
    </w:p>
    <w:p w14:paraId="31C4F56F" w14:textId="48A862DB" w:rsidR="00A839D8" w:rsidRPr="00A839D8" w:rsidRDefault="00A839D8" w:rsidP="00A839D8">
      <w:pPr>
        <w:pStyle w:val="TSB-Level1Numbers"/>
        <w:numPr>
          <w:ilvl w:val="0"/>
          <w:numId w:val="36"/>
        </w:numPr>
        <w:spacing w:after="0"/>
        <w:jc w:val="both"/>
        <w:rPr>
          <w:rFonts w:ascii="Arial" w:hAnsi="Arial" w:cs="Arial"/>
          <w:szCs w:val="22"/>
        </w:rPr>
      </w:pPr>
      <w:r w:rsidRPr="00A839D8">
        <w:rPr>
          <w:rFonts w:ascii="Arial" w:hAnsi="Arial" w:cs="Arial"/>
          <w:szCs w:val="22"/>
        </w:rPr>
        <w:t>Recording and analysing data related to behaviour and inclusion in order to inform preventative planning</w:t>
      </w:r>
    </w:p>
    <w:p w14:paraId="3C3130E6" w14:textId="7EB9DB99" w:rsidR="00A839D8" w:rsidRPr="00A839D8" w:rsidRDefault="00A839D8" w:rsidP="00A839D8">
      <w:pPr>
        <w:pStyle w:val="TSB-Level1Numbers"/>
        <w:numPr>
          <w:ilvl w:val="0"/>
          <w:numId w:val="36"/>
        </w:numPr>
        <w:spacing w:after="0"/>
        <w:jc w:val="both"/>
        <w:rPr>
          <w:rFonts w:ascii="Arial" w:hAnsi="Arial" w:cs="Arial"/>
          <w:szCs w:val="22"/>
        </w:rPr>
      </w:pPr>
      <w:r w:rsidRPr="00A839D8">
        <w:rPr>
          <w:rFonts w:ascii="Arial" w:hAnsi="Arial" w:cs="Arial"/>
          <w:szCs w:val="22"/>
        </w:rPr>
        <w:t>Working closely and proactively with parents/carers to support pupils</w:t>
      </w:r>
    </w:p>
    <w:p w14:paraId="6D6FA187" w14:textId="77777777" w:rsidR="00B501A1" w:rsidRDefault="00B501A1" w:rsidP="00B501A1">
      <w:pPr>
        <w:pStyle w:val="TSB-Level1Numbers"/>
        <w:spacing w:after="0"/>
        <w:ind w:firstLine="0"/>
        <w:jc w:val="both"/>
        <w:rPr>
          <w:rFonts w:ascii="Arial" w:hAnsi="Arial" w:cs="Arial"/>
          <w:szCs w:val="22"/>
        </w:rPr>
      </w:pPr>
    </w:p>
    <w:p w14:paraId="5241A0C9" w14:textId="56033BDD" w:rsidR="00E24BC7" w:rsidRPr="002D4C71" w:rsidRDefault="00985BDA"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 xml:space="preserve">Whilst a definition of reasonable force has been provided by the DfE (within 2.3), staff should be mindful of the expectation that there must be clear justification of what is or is not reasonable, </w:t>
      </w:r>
      <w:proofErr w:type="spellStart"/>
      <w:r>
        <w:rPr>
          <w:rFonts w:ascii="Arial" w:hAnsi="Arial" w:cs="Arial"/>
          <w:szCs w:val="22"/>
        </w:rPr>
        <w:t>i.e</w:t>
      </w:r>
      <w:proofErr w:type="spellEnd"/>
      <w:r>
        <w:rPr>
          <w:rFonts w:ascii="Arial" w:hAnsi="Arial" w:cs="Arial"/>
          <w:szCs w:val="22"/>
        </w:rPr>
        <w:t xml:space="preserve"> they must be able to provide a clear rationale why they used the force they did, for the length of time they did, in any given circumstance.</w:t>
      </w:r>
    </w:p>
    <w:p w14:paraId="3AC20FDE" w14:textId="77777777" w:rsidR="00E24BC7" w:rsidRPr="002D4C71" w:rsidRDefault="00E24BC7" w:rsidP="00E24BC7">
      <w:pPr>
        <w:pStyle w:val="TSB-Level1Numbers"/>
        <w:spacing w:after="0"/>
        <w:ind w:left="992" w:firstLine="0"/>
        <w:jc w:val="both"/>
        <w:rPr>
          <w:rFonts w:ascii="Arial" w:hAnsi="Arial" w:cs="Arial"/>
          <w:szCs w:val="22"/>
        </w:rPr>
      </w:pPr>
    </w:p>
    <w:p w14:paraId="41E7911D" w14:textId="0E62DDAB"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Reasonable force is only acceptable to use in order to control pupils or restrain them</w:t>
      </w:r>
      <w:r w:rsidR="002C6AFB">
        <w:rPr>
          <w:rFonts w:ascii="Arial" w:hAnsi="Arial" w:cs="Arial"/>
          <w:szCs w:val="22"/>
        </w:rPr>
        <w:t xml:space="preserve"> until any danger or risk has been mitigated. There must always be a focus on removing this as quickly as possible. E.g. if a pupils’ behaviour is causing a risk to others in a communal area, staff might use reasonable force to remove a child to a less public space before removing the force and continuing to deescalate in other ways</w:t>
      </w:r>
      <w:r w:rsidRPr="002D4C71">
        <w:rPr>
          <w:rFonts w:ascii="Arial" w:hAnsi="Arial" w:cs="Arial"/>
          <w:szCs w:val="22"/>
        </w:rPr>
        <w:t>.</w:t>
      </w:r>
    </w:p>
    <w:p w14:paraId="6BB6DABA" w14:textId="77777777" w:rsidR="00E24BC7" w:rsidRPr="002D4C71" w:rsidRDefault="00E24BC7" w:rsidP="00E24BC7">
      <w:pPr>
        <w:pStyle w:val="TSB-Level1Numbers"/>
        <w:spacing w:after="0"/>
        <w:ind w:left="0" w:firstLine="0"/>
        <w:jc w:val="both"/>
        <w:rPr>
          <w:rFonts w:ascii="Arial" w:hAnsi="Arial" w:cs="Arial"/>
          <w:szCs w:val="22"/>
        </w:rPr>
      </w:pPr>
    </w:p>
    <w:p w14:paraId="60F1FF90" w14:textId="02F11441"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‘Control’ </w:t>
      </w:r>
      <w:r w:rsidR="002C6AFB">
        <w:rPr>
          <w:rFonts w:ascii="Arial" w:hAnsi="Arial" w:cs="Arial"/>
          <w:szCs w:val="22"/>
        </w:rPr>
        <w:t xml:space="preserve">may be a less invasive intervention which may include </w:t>
      </w:r>
      <w:r w:rsidRPr="002D4C71">
        <w:rPr>
          <w:rFonts w:ascii="Arial" w:hAnsi="Arial" w:cs="Arial"/>
          <w:szCs w:val="22"/>
        </w:rPr>
        <w:t>passive physical contact, such as blocking a pupil’s path, or active physical contact such as leading a pupil by the arm.</w:t>
      </w:r>
    </w:p>
    <w:p w14:paraId="3EE62A07" w14:textId="77777777" w:rsidR="00E24BC7" w:rsidRPr="002D4C71" w:rsidRDefault="00E24BC7" w:rsidP="00E24BC7">
      <w:pPr>
        <w:pStyle w:val="TSB-Level1Numbers"/>
        <w:spacing w:after="0"/>
        <w:ind w:left="0" w:firstLine="0"/>
        <w:jc w:val="both"/>
        <w:rPr>
          <w:rFonts w:ascii="Arial" w:hAnsi="Arial" w:cs="Arial"/>
          <w:szCs w:val="22"/>
        </w:rPr>
      </w:pPr>
    </w:p>
    <w:p w14:paraId="1EE72BE8"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Restraint refers to physically bringing a pupil under control, such as holding them back. This is typically used in more extreme circumstances, such as to separate two pupils fighting. </w:t>
      </w:r>
    </w:p>
    <w:p w14:paraId="258C2332" w14:textId="77777777" w:rsidR="00E24BC7" w:rsidRPr="002D4C71" w:rsidRDefault="00E24BC7" w:rsidP="00E24BC7">
      <w:pPr>
        <w:pStyle w:val="TSB-Level1Numbers"/>
        <w:spacing w:after="0"/>
        <w:ind w:left="0" w:firstLine="0"/>
        <w:jc w:val="both"/>
        <w:rPr>
          <w:rFonts w:ascii="Arial" w:hAnsi="Arial" w:cs="Arial"/>
          <w:szCs w:val="22"/>
        </w:rPr>
      </w:pPr>
    </w:p>
    <w:p w14:paraId="0C2F0CAF" w14:textId="47355CAE"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The degree of force which is used will depend on the age, gender and understanding of the pupil</w:t>
      </w:r>
      <w:r w:rsidR="002C6AFB">
        <w:rPr>
          <w:rFonts w:ascii="Arial" w:hAnsi="Arial" w:cs="Arial"/>
          <w:szCs w:val="22"/>
        </w:rPr>
        <w:t xml:space="preserve"> as well as the context of the situation</w:t>
      </w:r>
      <w:r w:rsidRPr="002D4C71">
        <w:rPr>
          <w:rFonts w:ascii="Arial" w:hAnsi="Arial" w:cs="Arial"/>
          <w:szCs w:val="22"/>
        </w:rPr>
        <w:t>.</w:t>
      </w:r>
    </w:p>
    <w:p w14:paraId="04064F0C" w14:textId="77777777" w:rsidR="00E24BC7" w:rsidRPr="002D4C71" w:rsidRDefault="00E24BC7" w:rsidP="00E24BC7">
      <w:pPr>
        <w:pStyle w:val="TSB-Level1Numbers"/>
        <w:spacing w:after="0"/>
        <w:ind w:left="0" w:firstLine="0"/>
        <w:jc w:val="both"/>
        <w:rPr>
          <w:rFonts w:ascii="Arial" w:hAnsi="Arial" w:cs="Arial"/>
          <w:szCs w:val="22"/>
        </w:rPr>
      </w:pPr>
    </w:p>
    <w:p w14:paraId="01133F0D"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Staff members will always use actions which are appropriate and in proportion to the circumstances of the incidents. </w:t>
      </w:r>
    </w:p>
    <w:p w14:paraId="5A669855" w14:textId="77777777" w:rsidR="00E24BC7" w:rsidRPr="002D4C71" w:rsidRDefault="00E24BC7" w:rsidP="00E24BC7">
      <w:pPr>
        <w:pStyle w:val="TSB-Level1Numbers"/>
        <w:spacing w:after="0"/>
        <w:ind w:left="0" w:firstLine="0"/>
        <w:jc w:val="both"/>
        <w:rPr>
          <w:rFonts w:ascii="Arial" w:hAnsi="Arial" w:cs="Arial"/>
          <w:szCs w:val="22"/>
        </w:rPr>
      </w:pPr>
    </w:p>
    <w:p w14:paraId="2CEEE114" w14:textId="657196B7" w:rsidR="00E24BC7"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All incidents which involve the use of reasonable force will be reported to the </w:t>
      </w:r>
      <w:r w:rsidR="0063024F">
        <w:rPr>
          <w:rFonts w:ascii="Arial" w:hAnsi="Arial" w:cs="Arial"/>
          <w:szCs w:val="22"/>
        </w:rPr>
        <w:t>Head Teacher</w:t>
      </w:r>
      <w:r w:rsidR="002C6AFB">
        <w:rPr>
          <w:rFonts w:ascii="Arial" w:hAnsi="Arial" w:cs="Arial"/>
          <w:szCs w:val="22"/>
        </w:rPr>
        <w:t>/senior leadership team</w:t>
      </w:r>
      <w:r w:rsidRPr="002D4C71">
        <w:rPr>
          <w:rFonts w:ascii="Arial" w:hAnsi="Arial" w:cs="Arial"/>
          <w:szCs w:val="22"/>
        </w:rPr>
        <w:t>, recorded in writing and communicated to the pupil’s parents/carers</w:t>
      </w:r>
      <w:r w:rsidR="002C6AFB">
        <w:rPr>
          <w:rFonts w:ascii="Arial" w:hAnsi="Arial" w:cs="Arial"/>
          <w:szCs w:val="22"/>
        </w:rPr>
        <w:t xml:space="preserve"> (see Section 5)</w:t>
      </w:r>
      <w:r w:rsidRPr="002D4C71">
        <w:rPr>
          <w:rFonts w:ascii="Arial" w:hAnsi="Arial" w:cs="Arial"/>
          <w:szCs w:val="22"/>
        </w:rPr>
        <w:t xml:space="preserve">. </w:t>
      </w:r>
    </w:p>
    <w:p w14:paraId="4A55D6C5" w14:textId="7EFD7B19" w:rsidR="00E24BC7" w:rsidRPr="002D4C71" w:rsidRDefault="002C6AFB" w:rsidP="00407DF3">
      <w:pPr>
        <w:numPr>
          <w:ilvl w:val="1"/>
          <w:numId w:val="22"/>
        </w:numPr>
        <w:spacing w:after="0" w:line="276" w:lineRule="auto"/>
        <w:ind w:left="1423" w:hanging="289"/>
        <w:jc w:val="both"/>
        <w:outlineLvl w:val="0"/>
        <w:rPr>
          <w:rFonts w:ascii="Arial" w:hAnsi="Arial" w:cs="Arial"/>
          <w:szCs w:val="22"/>
        </w:rPr>
      </w:pPr>
      <w:r>
        <w:rPr>
          <w:rFonts w:ascii="Arial" w:hAnsi="Arial" w:cs="Arial"/>
          <w:szCs w:val="22"/>
        </w:rPr>
        <w:t xml:space="preserve">Whilst not an exhaustive list, some examples of when staff are </w:t>
      </w:r>
      <w:r w:rsidR="00E24BC7" w:rsidRPr="002D4C71">
        <w:rPr>
          <w:rFonts w:ascii="Arial" w:hAnsi="Arial" w:cs="Arial"/>
          <w:szCs w:val="22"/>
        </w:rPr>
        <w:t xml:space="preserve">able to use </w:t>
      </w:r>
      <w:r>
        <w:rPr>
          <w:rFonts w:ascii="Arial" w:hAnsi="Arial" w:cs="Arial"/>
          <w:szCs w:val="22"/>
        </w:rPr>
        <w:t xml:space="preserve">positive handling includes </w:t>
      </w:r>
      <w:r w:rsidR="00E24BC7" w:rsidRPr="002D4C71">
        <w:rPr>
          <w:rFonts w:ascii="Arial" w:hAnsi="Arial" w:cs="Arial"/>
          <w:szCs w:val="22"/>
        </w:rPr>
        <w:t>situations when:</w:t>
      </w:r>
    </w:p>
    <w:p w14:paraId="5A1D1024" w14:textId="0697D921" w:rsidR="00E24BC7" w:rsidRPr="002D4C71" w:rsidRDefault="002C6AFB" w:rsidP="00407DF3">
      <w:pPr>
        <w:numPr>
          <w:ilvl w:val="0"/>
          <w:numId w:val="28"/>
        </w:numPr>
        <w:spacing w:after="0" w:line="276" w:lineRule="auto"/>
        <w:ind w:left="2552" w:hanging="425"/>
        <w:jc w:val="both"/>
        <w:outlineLvl w:val="0"/>
        <w:rPr>
          <w:rFonts w:ascii="Arial" w:hAnsi="Arial" w:cs="Arial"/>
          <w:szCs w:val="22"/>
        </w:rPr>
      </w:pPr>
      <w:r>
        <w:rPr>
          <w:rFonts w:ascii="Arial" w:hAnsi="Arial" w:cs="Arial"/>
          <w:szCs w:val="22"/>
        </w:rPr>
        <w:t>d</w:t>
      </w:r>
      <w:r w:rsidR="00E24BC7" w:rsidRPr="002D4C71">
        <w:rPr>
          <w:rFonts w:ascii="Arial" w:hAnsi="Arial" w:cs="Arial"/>
          <w:szCs w:val="22"/>
        </w:rPr>
        <w:t>isruptive children must be removed from the classroom</w:t>
      </w:r>
      <w:r>
        <w:rPr>
          <w:rFonts w:ascii="Arial" w:hAnsi="Arial" w:cs="Arial"/>
          <w:szCs w:val="22"/>
        </w:rPr>
        <w:t>,</w:t>
      </w:r>
      <w:r w:rsidR="00E24BC7" w:rsidRPr="002D4C71">
        <w:rPr>
          <w:rFonts w:ascii="Arial" w:hAnsi="Arial" w:cs="Arial"/>
          <w:szCs w:val="22"/>
        </w:rPr>
        <w:t xml:space="preserve"> have previously refused to leave</w:t>
      </w:r>
      <w:r>
        <w:rPr>
          <w:rFonts w:ascii="Arial" w:hAnsi="Arial" w:cs="Arial"/>
          <w:szCs w:val="22"/>
        </w:rPr>
        <w:t xml:space="preserve"> and their behaviour is causing serious and persistent disruption of learning</w:t>
      </w:r>
      <w:r w:rsidR="00E24BC7" w:rsidRPr="002D4C71">
        <w:rPr>
          <w:rFonts w:ascii="Arial" w:hAnsi="Arial" w:cs="Arial"/>
          <w:szCs w:val="22"/>
        </w:rPr>
        <w:t>.</w:t>
      </w:r>
    </w:p>
    <w:p w14:paraId="28012758" w14:textId="28EE852B" w:rsidR="00E24BC7" w:rsidRPr="002D4C71" w:rsidRDefault="002C6AFB" w:rsidP="00407DF3">
      <w:pPr>
        <w:numPr>
          <w:ilvl w:val="0"/>
          <w:numId w:val="28"/>
        </w:numPr>
        <w:spacing w:after="0" w:line="276" w:lineRule="auto"/>
        <w:ind w:left="2552" w:hanging="425"/>
        <w:jc w:val="both"/>
        <w:outlineLvl w:val="0"/>
        <w:rPr>
          <w:rFonts w:ascii="Arial" w:hAnsi="Arial" w:cs="Arial"/>
          <w:szCs w:val="22"/>
        </w:rPr>
      </w:pPr>
      <w:r>
        <w:rPr>
          <w:rFonts w:ascii="Arial" w:hAnsi="Arial" w:cs="Arial"/>
          <w:szCs w:val="22"/>
        </w:rPr>
        <w:t>m</w:t>
      </w:r>
      <w:r w:rsidR="00E24BC7" w:rsidRPr="002D4C71">
        <w:rPr>
          <w:rFonts w:ascii="Arial" w:hAnsi="Arial" w:cs="Arial"/>
          <w:szCs w:val="22"/>
        </w:rPr>
        <w:t>embers of staff need to control disruptive pupils on school trips, or similar</w:t>
      </w:r>
      <w:r>
        <w:rPr>
          <w:rFonts w:ascii="Arial" w:hAnsi="Arial" w:cs="Arial"/>
          <w:szCs w:val="22"/>
        </w:rPr>
        <w:t xml:space="preserve"> as their behaviour is causing a danger to themselves or others</w:t>
      </w:r>
      <w:r w:rsidR="00E24BC7" w:rsidRPr="002D4C71">
        <w:rPr>
          <w:rFonts w:ascii="Arial" w:hAnsi="Arial" w:cs="Arial"/>
          <w:szCs w:val="22"/>
        </w:rPr>
        <w:t>.</w:t>
      </w:r>
    </w:p>
    <w:p w14:paraId="4F4F34E2" w14:textId="3AEFEC03" w:rsidR="00E24BC7" w:rsidRPr="002D4C71" w:rsidRDefault="002C6AFB" w:rsidP="00407DF3">
      <w:pPr>
        <w:numPr>
          <w:ilvl w:val="0"/>
          <w:numId w:val="28"/>
        </w:numPr>
        <w:spacing w:after="0" w:line="276" w:lineRule="auto"/>
        <w:ind w:left="2552" w:hanging="425"/>
        <w:jc w:val="both"/>
        <w:outlineLvl w:val="0"/>
        <w:rPr>
          <w:rFonts w:ascii="Arial" w:hAnsi="Arial" w:cs="Arial"/>
          <w:szCs w:val="22"/>
        </w:rPr>
      </w:pPr>
      <w:r>
        <w:rPr>
          <w:rFonts w:ascii="Arial" w:hAnsi="Arial" w:cs="Arial"/>
          <w:szCs w:val="22"/>
        </w:rPr>
        <w:t>m</w:t>
      </w:r>
      <w:r w:rsidR="00E24BC7" w:rsidRPr="002D4C71">
        <w:rPr>
          <w:rFonts w:ascii="Arial" w:hAnsi="Arial" w:cs="Arial"/>
          <w:szCs w:val="22"/>
        </w:rPr>
        <w:t xml:space="preserve">embers of staff must prevent a pupil from leaving a classroom </w:t>
      </w:r>
      <w:r>
        <w:rPr>
          <w:rFonts w:ascii="Arial" w:hAnsi="Arial" w:cs="Arial"/>
          <w:szCs w:val="22"/>
        </w:rPr>
        <w:t xml:space="preserve">or other space </w:t>
      </w:r>
      <w:r w:rsidR="00E24BC7" w:rsidRPr="002D4C71">
        <w:rPr>
          <w:rFonts w:ascii="Arial" w:hAnsi="Arial" w:cs="Arial"/>
          <w:szCs w:val="22"/>
        </w:rPr>
        <w:t>when doing so would lead to a risk to their safety.</w:t>
      </w:r>
    </w:p>
    <w:p w14:paraId="2CAC9ABE" w14:textId="61E6DB48" w:rsidR="00E24BC7" w:rsidRPr="002D4C71" w:rsidRDefault="002C6AFB" w:rsidP="00407DF3">
      <w:pPr>
        <w:numPr>
          <w:ilvl w:val="0"/>
          <w:numId w:val="28"/>
        </w:numPr>
        <w:spacing w:after="0" w:line="276" w:lineRule="auto"/>
        <w:ind w:left="2552" w:hanging="425"/>
        <w:jc w:val="both"/>
        <w:outlineLvl w:val="0"/>
        <w:rPr>
          <w:rFonts w:ascii="Arial" w:hAnsi="Arial" w:cs="Arial"/>
          <w:szCs w:val="22"/>
        </w:rPr>
      </w:pPr>
      <w:r>
        <w:rPr>
          <w:rFonts w:ascii="Arial" w:hAnsi="Arial" w:cs="Arial"/>
          <w:szCs w:val="22"/>
        </w:rPr>
        <w:t>a</w:t>
      </w:r>
      <w:r w:rsidR="00E24BC7" w:rsidRPr="002D4C71">
        <w:rPr>
          <w:rFonts w:ascii="Arial" w:hAnsi="Arial" w:cs="Arial"/>
          <w:szCs w:val="22"/>
        </w:rPr>
        <w:t xml:space="preserve"> pupil is attacking a member of staff or another pupil.</w:t>
      </w:r>
    </w:p>
    <w:p w14:paraId="74B9404A" w14:textId="3F99364A" w:rsidR="00E24BC7" w:rsidRDefault="002C6AFB" w:rsidP="00407DF3">
      <w:pPr>
        <w:numPr>
          <w:ilvl w:val="0"/>
          <w:numId w:val="28"/>
        </w:numPr>
        <w:spacing w:after="0" w:line="276" w:lineRule="auto"/>
        <w:ind w:left="2552" w:hanging="425"/>
        <w:jc w:val="both"/>
        <w:outlineLvl w:val="0"/>
        <w:rPr>
          <w:rFonts w:ascii="Arial" w:hAnsi="Arial" w:cs="Arial"/>
          <w:szCs w:val="22"/>
        </w:rPr>
      </w:pPr>
      <w:r>
        <w:rPr>
          <w:rFonts w:ascii="Arial" w:hAnsi="Arial" w:cs="Arial"/>
          <w:szCs w:val="22"/>
        </w:rPr>
        <w:t xml:space="preserve">a </w:t>
      </w:r>
      <w:r w:rsidR="00E24BC7" w:rsidRPr="002D4C71">
        <w:rPr>
          <w:rFonts w:ascii="Arial" w:hAnsi="Arial" w:cs="Arial"/>
          <w:szCs w:val="22"/>
        </w:rPr>
        <w:t>pupil is at serious risk of harming themselves and a member of staff must intervene to prevent this.</w:t>
      </w:r>
    </w:p>
    <w:p w14:paraId="150D0AAD" w14:textId="77777777" w:rsidR="00B501A1" w:rsidRDefault="00B501A1" w:rsidP="00A839D8">
      <w:pPr>
        <w:pStyle w:val="TSB-Level1Numbers"/>
        <w:spacing w:after="0"/>
        <w:ind w:left="0" w:firstLine="0"/>
        <w:jc w:val="both"/>
        <w:rPr>
          <w:rFonts w:ascii="Arial" w:hAnsi="Arial" w:cs="Arial"/>
          <w:szCs w:val="22"/>
        </w:rPr>
      </w:pPr>
    </w:p>
    <w:p w14:paraId="2841121E" w14:textId="1F4E09BC" w:rsidR="00B501A1" w:rsidRPr="00031683" w:rsidRDefault="00031683" w:rsidP="00B501A1">
      <w:pPr>
        <w:pStyle w:val="TSB-Level1Numbers"/>
        <w:numPr>
          <w:ilvl w:val="1"/>
          <w:numId w:val="21"/>
        </w:numPr>
        <w:spacing w:after="0"/>
        <w:ind w:left="1423" w:hanging="431"/>
        <w:jc w:val="both"/>
        <w:rPr>
          <w:rFonts w:ascii="Arial" w:hAnsi="Arial" w:cs="Arial"/>
          <w:szCs w:val="22"/>
        </w:rPr>
      </w:pPr>
      <w:r w:rsidRPr="00031683">
        <w:rPr>
          <w:rFonts w:ascii="Arial" w:hAnsi="Arial" w:cs="Arial"/>
          <w:szCs w:val="22"/>
        </w:rPr>
        <w:t>Positive handling extends to non-physical interventions including seclusion. Therefore, staff are expected to have the same regard for this as they would for any physical measures and should ensure that the use of seclusion is proportionate, necessary and with consideration of the pupil’s welfare.</w:t>
      </w:r>
    </w:p>
    <w:p w14:paraId="2FC89D0E" w14:textId="77777777" w:rsidR="00031683" w:rsidRPr="00031683" w:rsidRDefault="00031683" w:rsidP="00031683">
      <w:pPr>
        <w:pStyle w:val="TSB-Level1Numbers"/>
        <w:spacing w:after="0"/>
        <w:ind w:firstLine="0"/>
        <w:jc w:val="both"/>
        <w:rPr>
          <w:rFonts w:ascii="Arial" w:hAnsi="Arial" w:cs="Arial"/>
          <w:szCs w:val="22"/>
        </w:rPr>
      </w:pPr>
    </w:p>
    <w:p w14:paraId="71AB95BD" w14:textId="7FA0C6D6" w:rsidR="00031683" w:rsidRPr="00031683" w:rsidRDefault="00031683" w:rsidP="00B501A1">
      <w:pPr>
        <w:pStyle w:val="TSB-Level1Numbers"/>
        <w:numPr>
          <w:ilvl w:val="1"/>
          <w:numId w:val="21"/>
        </w:numPr>
        <w:spacing w:after="0"/>
        <w:ind w:left="1423" w:hanging="431"/>
        <w:jc w:val="both"/>
        <w:rPr>
          <w:rFonts w:ascii="Arial" w:hAnsi="Arial" w:cs="Arial"/>
          <w:szCs w:val="22"/>
        </w:rPr>
      </w:pPr>
      <w:r w:rsidRPr="00031683">
        <w:rPr>
          <w:rFonts w:ascii="Arial" w:hAnsi="Arial" w:cs="Arial"/>
          <w:szCs w:val="22"/>
        </w:rPr>
        <w:t>If a member of staff deems it necessary to utilise seclusion, this should always be done with approval from a member of the Senior Leadership Team ideally. If that is not initially, this action must always be reported to the Senior Leadership Team as soon as practicably possible</w:t>
      </w:r>
      <w:r>
        <w:rPr>
          <w:rFonts w:ascii="Arial" w:hAnsi="Arial" w:cs="Arial"/>
          <w:szCs w:val="22"/>
        </w:rPr>
        <w:t xml:space="preserve"> via CPOMS</w:t>
      </w:r>
      <w:r w:rsidRPr="00031683">
        <w:rPr>
          <w:rFonts w:ascii="Arial" w:hAnsi="Arial" w:cs="Arial"/>
          <w:szCs w:val="22"/>
        </w:rPr>
        <w:t xml:space="preserve">. </w:t>
      </w:r>
      <w:r w:rsidR="00D35DE4">
        <w:rPr>
          <w:rFonts w:ascii="Arial" w:hAnsi="Arial" w:cs="Arial"/>
          <w:szCs w:val="22"/>
        </w:rPr>
        <w:t xml:space="preserve">It is the responsibility of senior staff to agree next steps </w:t>
      </w:r>
    </w:p>
    <w:p w14:paraId="5E2741D5" w14:textId="77777777" w:rsidR="00031683" w:rsidRPr="00031683" w:rsidRDefault="00031683" w:rsidP="00031683">
      <w:pPr>
        <w:pStyle w:val="ListParagraph"/>
        <w:rPr>
          <w:rFonts w:ascii="Arial" w:hAnsi="Arial" w:cs="Arial"/>
          <w:szCs w:val="22"/>
        </w:rPr>
      </w:pPr>
    </w:p>
    <w:p w14:paraId="1E3B25D6" w14:textId="2FC697E4" w:rsidR="00031683" w:rsidRPr="00031683" w:rsidRDefault="00031683" w:rsidP="00B501A1">
      <w:pPr>
        <w:pStyle w:val="TSB-Level1Numbers"/>
        <w:numPr>
          <w:ilvl w:val="1"/>
          <w:numId w:val="21"/>
        </w:numPr>
        <w:spacing w:after="0"/>
        <w:ind w:left="1423" w:hanging="431"/>
        <w:jc w:val="both"/>
        <w:rPr>
          <w:rFonts w:ascii="Arial" w:hAnsi="Arial" w:cs="Arial"/>
          <w:szCs w:val="22"/>
        </w:rPr>
      </w:pPr>
      <w:r w:rsidRPr="00031683">
        <w:rPr>
          <w:rFonts w:ascii="Arial" w:hAnsi="Arial" w:cs="Arial"/>
          <w:szCs w:val="22"/>
        </w:rPr>
        <w:t>Seclusion, which involves an intervention to keep a pupil confined to a space away from others and prevented from leaving, must never be used as a disciplinary measure and should only be used as a safety measure, i.e. when a pupils’ behaviour is putting themselves or others at risk of harm. This includes times when a pupil is experiencing high levels of emotional or behaviour dysregulation and/or the pupil is not acting with intent.</w:t>
      </w:r>
    </w:p>
    <w:p w14:paraId="34B99C7A" w14:textId="77777777" w:rsidR="00031683" w:rsidRPr="00031683" w:rsidRDefault="00031683" w:rsidP="00031683">
      <w:pPr>
        <w:pStyle w:val="ListParagraph"/>
        <w:rPr>
          <w:rFonts w:ascii="Arial" w:hAnsi="Arial" w:cs="Arial"/>
          <w:szCs w:val="22"/>
        </w:rPr>
      </w:pPr>
    </w:p>
    <w:p w14:paraId="3FB8EF1A" w14:textId="2CFCA1C8" w:rsidR="00031683" w:rsidRPr="00031683" w:rsidRDefault="00031683" w:rsidP="00B501A1">
      <w:pPr>
        <w:pStyle w:val="TSB-Level1Numbers"/>
        <w:numPr>
          <w:ilvl w:val="1"/>
          <w:numId w:val="21"/>
        </w:numPr>
        <w:spacing w:after="0"/>
        <w:ind w:left="1423" w:hanging="431"/>
        <w:jc w:val="both"/>
        <w:rPr>
          <w:rFonts w:ascii="Arial" w:hAnsi="Arial" w:cs="Arial"/>
          <w:szCs w:val="22"/>
        </w:rPr>
      </w:pPr>
      <w:r w:rsidRPr="00031683">
        <w:rPr>
          <w:rFonts w:ascii="Arial" w:hAnsi="Arial" w:cs="Arial"/>
          <w:szCs w:val="22"/>
        </w:rPr>
        <w:t xml:space="preserve">During any periods of seclusion, the space used should feel safe and not threatening or intimidating to any pupil. The pupil should also be supervised at all times and, as soon as the immediate risk of harm has reduced, the </w:t>
      </w:r>
      <w:r w:rsidRPr="00031683">
        <w:rPr>
          <w:rFonts w:ascii="Arial" w:hAnsi="Arial" w:cs="Arial"/>
          <w:szCs w:val="22"/>
        </w:rPr>
        <w:lastRenderedPageBreak/>
        <w:t xml:space="preserve">seclusion should be removed and staff should support the pupil in re-regulating and returning to normal activities. </w:t>
      </w:r>
    </w:p>
    <w:p w14:paraId="49B94322" w14:textId="77777777" w:rsidR="00F45AA2" w:rsidRPr="00F53F40" w:rsidRDefault="00F45AA2" w:rsidP="00F45AA2">
      <w:pPr>
        <w:pStyle w:val="ListParagraph"/>
        <w:rPr>
          <w:rFonts w:ascii="Arial" w:hAnsi="Arial" w:cs="Arial"/>
          <w:szCs w:val="22"/>
        </w:rPr>
      </w:pPr>
    </w:p>
    <w:p w14:paraId="46FA70F4" w14:textId="154ABCB3" w:rsidR="00A839D8" w:rsidRDefault="00F53F40" w:rsidP="00F53F40">
      <w:pPr>
        <w:pStyle w:val="TSB-Level1Numbers"/>
        <w:numPr>
          <w:ilvl w:val="1"/>
          <w:numId w:val="21"/>
        </w:numPr>
        <w:spacing w:after="0"/>
        <w:ind w:left="1423" w:hanging="431"/>
        <w:jc w:val="both"/>
        <w:rPr>
          <w:rFonts w:ascii="Arial" w:hAnsi="Arial" w:cs="Arial"/>
          <w:szCs w:val="22"/>
        </w:rPr>
      </w:pPr>
      <w:r w:rsidRPr="00F53F40">
        <w:rPr>
          <w:rFonts w:ascii="Arial" w:hAnsi="Arial" w:cs="Arial"/>
          <w:szCs w:val="22"/>
        </w:rPr>
        <w:t xml:space="preserve">The Head Teacher, and staff they authorise, have a statutory power to search a pupil or their possessions in certain circumstances (see Behaviour Policy). However, the authorised personnel can only use such force as is reasonable to search for legally prohibited items but not items simply banned under school rules only. </w:t>
      </w:r>
    </w:p>
    <w:p w14:paraId="00E778DF" w14:textId="77777777" w:rsidR="00F53F40" w:rsidRPr="00F53F40" w:rsidRDefault="00F53F40" w:rsidP="00F53F40">
      <w:pPr>
        <w:pStyle w:val="TSB-Level1Numbers"/>
        <w:spacing w:after="0"/>
        <w:ind w:left="0" w:firstLine="0"/>
        <w:jc w:val="both"/>
        <w:rPr>
          <w:rFonts w:ascii="Arial" w:hAnsi="Arial" w:cs="Arial"/>
          <w:szCs w:val="22"/>
        </w:rPr>
      </w:pPr>
    </w:p>
    <w:p w14:paraId="3191F1EA" w14:textId="2FCA2B70" w:rsidR="00A839D8" w:rsidRDefault="00A839D8" w:rsidP="00A839D8">
      <w:pPr>
        <w:pStyle w:val="TSB-Level1Numbers"/>
        <w:numPr>
          <w:ilvl w:val="1"/>
          <w:numId w:val="21"/>
        </w:numPr>
        <w:spacing w:after="0"/>
        <w:ind w:left="1423" w:hanging="431"/>
        <w:jc w:val="both"/>
        <w:rPr>
          <w:rFonts w:ascii="Arial" w:hAnsi="Arial" w:cs="Arial"/>
          <w:szCs w:val="22"/>
        </w:rPr>
      </w:pPr>
      <w:r>
        <w:rPr>
          <w:rFonts w:ascii="Arial" w:hAnsi="Arial" w:cs="Arial"/>
          <w:szCs w:val="22"/>
        </w:rPr>
        <w:t xml:space="preserve">Positive handling </w:t>
      </w:r>
      <w:r w:rsidRPr="002D4C71">
        <w:rPr>
          <w:rFonts w:ascii="Arial" w:hAnsi="Arial" w:cs="Arial"/>
          <w:szCs w:val="22"/>
        </w:rPr>
        <w:t>will never be used as a substitute for good behaviour management in accordance with the school's Behaviour Policy.</w:t>
      </w:r>
      <w:r w:rsidRPr="002C6AFB">
        <w:rPr>
          <w:rFonts w:ascii="Arial" w:hAnsi="Arial" w:cs="Arial"/>
          <w:szCs w:val="22"/>
        </w:rPr>
        <w:t xml:space="preserve"> </w:t>
      </w:r>
      <w:r w:rsidR="00F53F40">
        <w:rPr>
          <w:rFonts w:ascii="Arial" w:hAnsi="Arial" w:cs="Arial"/>
          <w:szCs w:val="22"/>
        </w:rPr>
        <w:t>It is illegal to use for on a pupil for the purpose of punishment.</w:t>
      </w:r>
    </w:p>
    <w:p w14:paraId="16CE62B8" w14:textId="77777777" w:rsidR="00F53F40" w:rsidRDefault="00F53F40" w:rsidP="00F53F40">
      <w:pPr>
        <w:pStyle w:val="ListParagraph"/>
        <w:rPr>
          <w:rFonts w:ascii="Arial" w:hAnsi="Arial" w:cs="Arial"/>
          <w:szCs w:val="22"/>
        </w:rPr>
      </w:pPr>
    </w:p>
    <w:p w14:paraId="2409FE63" w14:textId="77777777" w:rsidR="00F53F40" w:rsidRDefault="00F53F40" w:rsidP="00A839D8">
      <w:pPr>
        <w:pStyle w:val="TSB-Level1Numbers"/>
        <w:numPr>
          <w:ilvl w:val="1"/>
          <w:numId w:val="21"/>
        </w:numPr>
        <w:spacing w:after="0"/>
        <w:ind w:left="1423" w:hanging="431"/>
        <w:jc w:val="both"/>
        <w:rPr>
          <w:rFonts w:ascii="Arial" w:hAnsi="Arial" w:cs="Arial"/>
          <w:szCs w:val="22"/>
        </w:rPr>
      </w:pPr>
      <w:r>
        <w:rPr>
          <w:rFonts w:ascii="Arial" w:hAnsi="Arial" w:cs="Arial"/>
          <w:szCs w:val="22"/>
        </w:rPr>
        <w:t>It is never reasonable for any positive handling to include interventions which affects a pupil’s airway, breathing or circulation (e.g. by covering mouth and/or nose or applying pressure to the neck region or abdomen, particularly where it occurs on the ground).</w:t>
      </w:r>
    </w:p>
    <w:p w14:paraId="2E70DD9A" w14:textId="77777777" w:rsidR="00F53F40" w:rsidRDefault="00F53F40" w:rsidP="00F53F40">
      <w:pPr>
        <w:pStyle w:val="ListParagraph"/>
        <w:rPr>
          <w:rFonts w:ascii="Arial" w:hAnsi="Arial" w:cs="Arial"/>
          <w:szCs w:val="22"/>
        </w:rPr>
      </w:pPr>
    </w:p>
    <w:p w14:paraId="37D8E4CD" w14:textId="684A92EA" w:rsidR="00F53F40" w:rsidRPr="00A839D8" w:rsidRDefault="00F53F40" w:rsidP="00A839D8">
      <w:pPr>
        <w:pStyle w:val="TSB-Level1Numbers"/>
        <w:numPr>
          <w:ilvl w:val="1"/>
          <w:numId w:val="21"/>
        </w:numPr>
        <w:spacing w:after="0"/>
        <w:ind w:left="1423" w:hanging="431"/>
        <w:jc w:val="both"/>
        <w:rPr>
          <w:rFonts w:ascii="Arial" w:hAnsi="Arial" w:cs="Arial"/>
          <w:szCs w:val="22"/>
        </w:rPr>
      </w:pPr>
      <w:r>
        <w:rPr>
          <w:rFonts w:ascii="Arial" w:hAnsi="Arial" w:cs="Arial"/>
          <w:szCs w:val="22"/>
        </w:rPr>
        <w:t>Where appropriate, a pupil should receive a medical assessment and treatment for any injuries as soon as possible.</w:t>
      </w:r>
      <w:r w:rsidR="00675D14">
        <w:rPr>
          <w:rFonts w:ascii="Arial" w:hAnsi="Arial" w:cs="Arial"/>
          <w:szCs w:val="22"/>
        </w:rPr>
        <w:t xml:space="preserve"> Due to the risk of physical and psychological harm, any form of restraint should be avoided where possible and only used in the rare circumstances outlined in this policy and any related statutory guidance. </w:t>
      </w:r>
      <w:r>
        <w:rPr>
          <w:rFonts w:ascii="Arial" w:hAnsi="Arial" w:cs="Arial"/>
          <w:szCs w:val="22"/>
        </w:rPr>
        <w:t xml:space="preserve"> </w:t>
      </w:r>
    </w:p>
    <w:p w14:paraId="3092FF6C" w14:textId="77777777" w:rsidR="00E24BC7" w:rsidRPr="002D4C71" w:rsidRDefault="00E24BC7" w:rsidP="00E24BC7">
      <w:pPr>
        <w:pStyle w:val="TSB-Level1Numbers"/>
        <w:spacing w:after="0"/>
        <w:ind w:left="0" w:firstLine="0"/>
        <w:jc w:val="both"/>
        <w:rPr>
          <w:rFonts w:ascii="Arial" w:hAnsi="Arial" w:cs="Arial"/>
          <w:szCs w:val="22"/>
        </w:rPr>
      </w:pPr>
    </w:p>
    <w:p w14:paraId="125DA183" w14:textId="305B106D" w:rsidR="00E24BC7" w:rsidRDefault="002C6AFB" w:rsidP="00407DF3">
      <w:pPr>
        <w:pStyle w:val="Heading1"/>
        <w:keepNext w:val="0"/>
        <w:numPr>
          <w:ilvl w:val="0"/>
          <w:numId w:val="21"/>
        </w:numPr>
        <w:spacing w:after="0" w:line="276" w:lineRule="auto"/>
        <w:ind w:left="1077" w:hanging="720"/>
        <w:contextualSpacing/>
        <w:jc w:val="both"/>
        <w:rPr>
          <w:rFonts w:ascii="Arial" w:hAnsi="Arial" w:cs="Arial"/>
          <w:color w:val="000000" w:themeColor="text1"/>
          <w:sz w:val="22"/>
          <w:szCs w:val="22"/>
        </w:rPr>
      </w:pPr>
      <w:bookmarkStart w:id="14" w:name="_Use_of_positive"/>
      <w:bookmarkEnd w:id="14"/>
      <w:r>
        <w:rPr>
          <w:rFonts w:ascii="Arial" w:hAnsi="Arial" w:cs="Arial"/>
          <w:color w:val="000000" w:themeColor="text1"/>
          <w:sz w:val="22"/>
          <w:szCs w:val="22"/>
        </w:rPr>
        <w:t xml:space="preserve">Training </w:t>
      </w:r>
    </w:p>
    <w:p w14:paraId="36FDCA44" w14:textId="77777777" w:rsidR="002C6AFB" w:rsidRDefault="002C6AFB" w:rsidP="002C6AFB">
      <w:pPr>
        <w:pStyle w:val="TSB-Level1Numbers"/>
        <w:spacing w:after="0"/>
        <w:ind w:left="1424" w:firstLine="0"/>
        <w:jc w:val="both"/>
        <w:rPr>
          <w:rFonts w:ascii="Arial" w:hAnsi="Arial" w:cs="Arial"/>
          <w:color w:val="000000" w:themeColor="text1"/>
          <w:szCs w:val="22"/>
        </w:rPr>
      </w:pPr>
    </w:p>
    <w:p w14:paraId="3D94991E" w14:textId="77777777" w:rsidR="001B148B" w:rsidRDefault="00E24BC7" w:rsidP="00407DF3">
      <w:pPr>
        <w:pStyle w:val="TSB-Level1Numbers"/>
        <w:numPr>
          <w:ilvl w:val="1"/>
          <w:numId w:val="21"/>
        </w:numPr>
        <w:spacing w:after="0"/>
        <w:ind w:left="1424" w:hanging="431"/>
        <w:jc w:val="both"/>
        <w:rPr>
          <w:rFonts w:ascii="Arial" w:hAnsi="Arial" w:cs="Arial"/>
          <w:color w:val="000000" w:themeColor="text1"/>
          <w:szCs w:val="22"/>
        </w:rPr>
      </w:pPr>
      <w:r w:rsidRPr="002D4C71">
        <w:rPr>
          <w:rFonts w:ascii="Arial" w:hAnsi="Arial" w:cs="Arial"/>
          <w:color w:val="000000" w:themeColor="text1"/>
          <w:szCs w:val="22"/>
        </w:rPr>
        <w:t xml:space="preserve">All members of staff </w:t>
      </w:r>
      <w:r w:rsidR="002C6AFB">
        <w:rPr>
          <w:rFonts w:ascii="Arial" w:hAnsi="Arial" w:cs="Arial"/>
          <w:color w:val="000000" w:themeColor="text1"/>
          <w:szCs w:val="22"/>
        </w:rPr>
        <w:t xml:space="preserve">have legal powers </w:t>
      </w:r>
      <w:r w:rsidRPr="002D4C71">
        <w:rPr>
          <w:rFonts w:ascii="Arial" w:hAnsi="Arial" w:cs="Arial"/>
          <w:color w:val="000000" w:themeColor="text1"/>
          <w:szCs w:val="22"/>
        </w:rPr>
        <w:t xml:space="preserve">to use positive handling </w:t>
      </w:r>
      <w:r w:rsidR="002C6AFB">
        <w:rPr>
          <w:rFonts w:ascii="Arial" w:hAnsi="Arial" w:cs="Arial"/>
          <w:color w:val="000000" w:themeColor="text1"/>
          <w:szCs w:val="22"/>
        </w:rPr>
        <w:t xml:space="preserve">for circumstances permit (in line with DfE guidance) but there is an expectation that all </w:t>
      </w:r>
      <w:r w:rsidRPr="002D4C71">
        <w:rPr>
          <w:rFonts w:ascii="Arial" w:hAnsi="Arial" w:cs="Arial"/>
          <w:color w:val="000000" w:themeColor="text1"/>
          <w:szCs w:val="22"/>
        </w:rPr>
        <w:t>necessary precautions are taken</w:t>
      </w:r>
      <w:r w:rsidR="002C6AFB">
        <w:rPr>
          <w:rFonts w:ascii="Arial" w:hAnsi="Arial" w:cs="Arial"/>
          <w:color w:val="000000" w:themeColor="text1"/>
          <w:szCs w:val="22"/>
        </w:rPr>
        <w:t xml:space="preserve">, i.e. </w:t>
      </w:r>
      <w:r w:rsidR="001B148B">
        <w:rPr>
          <w:rFonts w:ascii="Arial" w:hAnsi="Arial" w:cs="Arial"/>
          <w:color w:val="000000" w:themeColor="text1"/>
          <w:szCs w:val="22"/>
        </w:rPr>
        <w:t>utilising verbal de-escalation where possible in the first instance</w:t>
      </w:r>
      <w:r w:rsidRPr="002D4C71">
        <w:rPr>
          <w:rFonts w:ascii="Arial" w:hAnsi="Arial" w:cs="Arial"/>
          <w:color w:val="000000" w:themeColor="text1"/>
          <w:szCs w:val="22"/>
        </w:rPr>
        <w:t>.</w:t>
      </w:r>
      <w:r w:rsidR="00964883" w:rsidRPr="002D4C71">
        <w:rPr>
          <w:rFonts w:ascii="Arial" w:hAnsi="Arial" w:cs="Arial"/>
          <w:color w:val="000000" w:themeColor="text1"/>
          <w:szCs w:val="22"/>
        </w:rPr>
        <w:t xml:space="preserve"> </w:t>
      </w:r>
    </w:p>
    <w:p w14:paraId="3932BCD1" w14:textId="77777777" w:rsidR="001B148B" w:rsidRDefault="001B148B" w:rsidP="001B148B">
      <w:pPr>
        <w:pStyle w:val="TSB-Level1Numbers"/>
        <w:spacing w:after="0"/>
        <w:ind w:left="1424" w:firstLine="0"/>
        <w:jc w:val="both"/>
        <w:rPr>
          <w:rFonts w:ascii="Arial" w:hAnsi="Arial" w:cs="Arial"/>
          <w:color w:val="000000" w:themeColor="text1"/>
          <w:szCs w:val="22"/>
        </w:rPr>
      </w:pPr>
    </w:p>
    <w:p w14:paraId="1B1C8ED1" w14:textId="594C8384" w:rsidR="00675D14" w:rsidRPr="00FE7A1B" w:rsidRDefault="00964883" w:rsidP="00FE7A1B">
      <w:pPr>
        <w:pStyle w:val="TSB-Level1Numbers"/>
        <w:numPr>
          <w:ilvl w:val="1"/>
          <w:numId w:val="21"/>
        </w:numPr>
        <w:spacing w:after="0"/>
        <w:ind w:left="1424" w:hanging="431"/>
        <w:jc w:val="both"/>
        <w:rPr>
          <w:rFonts w:ascii="Arial" w:hAnsi="Arial" w:cs="Arial"/>
          <w:color w:val="000000" w:themeColor="text1"/>
          <w:szCs w:val="22"/>
        </w:rPr>
      </w:pPr>
      <w:r w:rsidRPr="002D4C71">
        <w:rPr>
          <w:rFonts w:ascii="Arial" w:hAnsi="Arial" w:cs="Arial"/>
          <w:color w:val="000000" w:themeColor="text1"/>
          <w:szCs w:val="22"/>
        </w:rPr>
        <w:t xml:space="preserve">However, </w:t>
      </w:r>
      <w:r w:rsidR="001B148B">
        <w:rPr>
          <w:rFonts w:ascii="Arial" w:hAnsi="Arial" w:cs="Arial"/>
          <w:color w:val="000000" w:themeColor="text1"/>
          <w:szCs w:val="22"/>
        </w:rPr>
        <w:t>whilst all staff have legal powers, employers have a duty to ensure the health, safety and welfare of employees so far as is reasonably practicable. This means that risk assessments should be carried out, via the development of Personal Support Plans (PSPs), to ensure that staff who work alongside pupils where the use of positive handling may be required can do so as safely as possible</w:t>
      </w:r>
      <w:r w:rsidR="00FE7A1B">
        <w:rPr>
          <w:rFonts w:ascii="Arial" w:hAnsi="Arial" w:cs="Arial"/>
          <w:color w:val="000000" w:themeColor="text1"/>
          <w:szCs w:val="22"/>
        </w:rPr>
        <w:t>.</w:t>
      </w:r>
    </w:p>
    <w:p w14:paraId="5430638B" w14:textId="77777777" w:rsidR="00675D14" w:rsidRPr="002D4C71" w:rsidRDefault="00675D14" w:rsidP="00964883">
      <w:pPr>
        <w:pStyle w:val="TSB-Level1Numbers"/>
        <w:spacing w:after="0"/>
        <w:ind w:left="1424" w:firstLine="0"/>
        <w:jc w:val="both"/>
        <w:rPr>
          <w:rFonts w:ascii="Arial" w:hAnsi="Arial" w:cs="Arial"/>
          <w:color w:val="000000" w:themeColor="text1"/>
          <w:szCs w:val="22"/>
        </w:rPr>
      </w:pPr>
    </w:p>
    <w:p w14:paraId="7D454FB9" w14:textId="45BE35F3" w:rsidR="001B148B" w:rsidRPr="00FE7A1B" w:rsidRDefault="001B148B" w:rsidP="00FE7A1B">
      <w:pPr>
        <w:pStyle w:val="TSB-Level1Numbers"/>
        <w:spacing w:after="0"/>
        <w:ind w:left="1424" w:firstLine="0"/>
        <w:jc w:val="both"/>
        <w:rPr>
          <w:rFonts w:ascii="Arial" w:hAnsi="Arial" w:cs="Arial"/>
          <w:b/>
          <w:bCs/>
          <w:color w:val="000000" w:themeColor="text1"/>
          <w:szCs w:val="22"/>
        </w:rPr>
      </w:pPr>
    </w:p>
    <w:p w14:paraId="0777F61B" w14:textId="262C0513" w:rsidR="00E24BC7" w:rsidRPr="002D4C71" w:rsidRDefault="00E24BC7" w:rsidP="00407DF3">
      <w:pPr>
        <w:pStyle w:val="TSB-Level1Numbers"/>
        <w:numPr>
          <w:ilvl w:val="1"/>
          <w:numId w:val="21"/>
        </w:numPr>
        <w:spacing w:after="0"/>
        <w:ind w:left="1423" w:hanging="431"/>
        <w:rPr>
          <w:rFonts w:ascii="Arial" w:hAnsi="Arial" w:cs="Arial"/>
          <w:szCs w:val="22"/>
        </w:rPr>
      </w:pPr>
      <w:r w:rsidRPr="002D4C71">
        <w:rPr>
          <w:rFonts w:ascii="Arial" w:hAnsi="Arial" w:cs="Arial"/>
          <w:szCs w:val="22"/>
        </w:rPr>
        <w:t xml:space="preserve">The power to positively handle pupils also applies to any individual whom the </w:t>
      </w:r>
      <w:r w:rsidR="001B148B">
        <w:rPr>
          <w:rFonts w:ascii="Arial" w:hAnsi="Arial" w:cs="Arial"/>
          <w:szCs w:val="22"/>
        </w:rPr>
        <w:t xml:space="preserve">Head Teacher </w:t>
      </w:r>
      <w:r w:rsidRPr="002D4C71">
        <w:rPr>
          <w:rFonts w:ascii="Arial" w:hAnsi="Arial" w:cs="Arial"/>
          <w:szCs w:val="22"/>
        </w:rPr>
        <w:t xml:space="preserve">has identified as temporarily in charge such as </w:t>
      </w:r>
      <w:r w:rsidR="001B148B">
        <w:rPr>
          <w:rFonts w:ascii="Arial" w:hAnsi="Arial" w:cs="Arial"/>
          <w:szCs w:val="22"/>
        </w:rPr>
        <w:t xml:space="preserve">supply staff. However, where there is a known risk of a pupil requiring positive handling, there is an expectation that all measures will be taken to ensure there is access to a trained person who understands and recognises the pupils’ needs and/or triggers. </w:t>
      </w:r>
    </w:p>
    <w:p w14:paraId="202910EC" w14:textId="77777777" w:rsidR="00E24BC7" w:rsidRPr="002D4C71" w:rsidRDefault="00E24BC7" w:rsidP="00E24BC7">
      <w:pPr>
        <w:pStyle w:val="TSB-Level1Numbers"/>
        <w:spacing w:after="0"/>
        <w:ind w:left="0" w:firstLine="0"/>
        <w:rPr>
          <w:rFonts w:ascii="Arial" w:hAnsi="Arial" w:cs="Arial"/>
          <w:szCs w:val="22"/>
        </w:rPr>
      </w:pPr>
    </w:p>
    <w:p w14:paraId="627B0087" w14:textId="4145004A" w:rsidR="00E24BC7" w:rsidRPr="002D4C71" w:rsidRDefault="00E24BC7" w:rsidP="00407DF3">
      <w:pPr>
        <w:pStyle w:val="TSB-Level1Numbers"/>
        <w:numPr>
          <w:ilvl w:val="1"/>
          <w:numId w:val="21"/>
        </w:numPr>
        <w:spacing w:after="0"/>
        <w:ind w:left="1423" w:hanging="431"/>
        <w:jc w:val="both"/>
        <w:rPr>
          <w:rFonts w:ascii="Arial" w:hAnsi="Arial" w:cs="Arial"/>
          <w:color w:val="000000" w:themeColor="text1"/>
          <w:szCs w:val="22"/>
        </w:rPr>
      </w:pPr>
      <w:r w:rsidRPr="002D4C71">
        <w:rPr>
          <w:rFonts w:ascii="Arial" w:hAnsi="Arial" w:cs="Arial"/>
          <w:szCs w:val="22"/>
        </w:rPr>
        <w:t xml:space="preserve">The decision to physically intervene during a situation is down to the professional judgement of the member of staff and always depends on the </w:t>
      </w:r>
      <w:r w:rsidRPr="002D4C71">
        <w:rPr>
          <w:rFonts w:ascii="Arial" w:hAnsi="Arial" w:cs="Arial"/>
          <w:color w:val="000000" w:themeColor="text1"/>
          <w:szCs w:val="22"/>
        </w:rPr>
        <w:t>circumstances</w:t>
      </w:r>
      <w:r w:rsidR="00224F93">
        <w:rPr>
          <w:rFonts w:ascii="Arial" w:hAnsi="Arial" w:cs="Arial"/>
          <w:color w:val="000000" w:themeColor="text1"/>
          <w:szCs w:val="22"/>
        </w:rPr>
        <w:t xml:space="preserve"> and context</w:t>
      </w:r>
      <w:r w:rsidRPr="002D4C71">
        <w:rPr>
          <w:rFonts w:ascii="Arial" w:hAnsi="Arial" w:cs="Arial"/>
          <w:color w:val="000000" w:themeColor="text1"/>
          <w:szCs w:val="22"/>
        </w:rPr>
        <w:t xml:space="preserve">. </w:t>
      </w:r>
    </w:p>
    <w:p w14:paraId="23D0303C" w14:textId="77777777" w:rsidR="00964883" w:rsidRPr="002D4C71" w:rsidRDefault="00964883" w:rsidP="00964883">
      <w:pPr>
        <w:pStyle w:val="ListParagraph"/>
        <w:rPr>
          <w:rFonts w:ascii="Arial" w:hAnsi="Arial" w:cs="Arial"/>
          <w:color w:val="000000" w:themeColor="text1"/>
          <w:sz w:val="22"/>
          <w:szCs w:val="22"/>
        </w:rPr>
      </w:pPr>
    </w:p>
    <w:p w14:paraId="4CA2C669" w14:textId="617D9113" w:rsidR="00964883" w:rsidRDefault="00964883" w:rsidP="00B501A1">
      <w:pPr>
        <w:pStyle w:val="TSB-Level1Numbers"/>
        <w:spacing w:after="0"/>
        <w:ind w:firstLine="0"/>
        <w:jc w:val="both"/>
        <w:rPr>
          <w:rFonts w:ascii="Arial" w:hAnsi="Arial" w:cs="Arial"/>
          <w:color w:val="000000" w:themeColor="text1"/>
          <w:szCs w:val="22"/>
        </w:rPr>
      </w:pPr>
      <w:r w:rsidRPr="002D4C71">
        <w:rPr>
          <w:rFonts w:ascii="Arial" w:hAnsi="Arial" w:cs="Arial"/>
          <w:color w:val="000000" w:themeColor="text1"/>
          <w:szCs w:val="22"/>
        </w:rPr>
        <w:lastRenderedPageBreak/>
        <w:t xml:space="preserve">When </w:t>
      </w:r>
      <w:r w:rsidR="00224F93">
        <w:rPr>
          <w:rFonts w:ascii="Arial" w:hAnsi="Arial" w:cs="Arial"/>
          <w:color w:val="000000" w:themeColor="text1"/>
          <w:szCs w:val="22"/>
        </w:rPr>
        <w:t>positive handling</w:t>
      </w:r>
      <w:r w:rsidRPr="002D4C71">
        <w:rPr>
          <w:rFonts w:ascii="Arial" w:hAnsi="Arial" w:cs="Arial"/>
          <w:color w:val="000000" w:themeColor="text1"/>
          <w:szCs w:val="22"/>
        </w:rPr>
        <w:t xml:space="preserve"> </w:t>
      </w:r>
      <w:r w:rsidR="00B501A1">
        <w:rPr>
          <w:rFonts w:ascii="Arial" w:hAnsi="Arial" w:cs="Arial"/>
          <w:color w:val="000000" w:themeColor="text1"/>
          <w:szCs w:val="22"/>
        </w:rPr>
        <w:t>occurs</w:t>
      </w:r>
      <w:r w:rsidRPr="002D4C71">
        <w:rPr>
          <w:rFonts w:ascii="Arial" w:hAnsi="Arial" w:cs="Arial"/>
          <w:color w:val="000000" w:themeColor="text1"/>
          <w:szCs w:val="22"/>
        </w:rPr>
        <w:t xml:space="preserve">, </w:t>
      </w:r>
      <w:r w:rsidR="00B501A1">
        <w:rPr>
          <w:rFonts w:ascii="Arial" w:hAnsi="Arial" w:cs="Arial"/>
          <w:color w:val="000000" w:themeColor="text1"/>
          <w:szCs w:val="22"/>
        </w:rPr>
        <w:t>staff should consider the following as they will be asked to reflect upon and evaluate this in any reporting requirements:</w:t>
      </w:r>
    </w:p>
    <w:p w14:paraId="29832048" w14:textId="77777777" w:rsidR="00675D14" w:rsidRDefault="00675D14" w:rsidP="00B501A1">
      <w:pPr>
        <w:pStyle w:val="TSB-Level1Numbers"/>
        <w:spacing w:after="0"/>
        <w:ind w:firstLine="0"/>
        <w:jc w:val="both"/>
        <w:rPr>
          <w:rFonts w:ascii="Arial" w:hAnsi="Arial" w:cs="Arial"/>
          <w:color w:val="000000" w:themeColor="text1"/>
          <w:szCs w:val="22"/>
        </w:rPr>
      </w:pPr>
    </w:p>
    <w:p w14:paraId="2EEC9D47" w14:textId="7EF5CB60" w:rsidR="00675D14" w:rsidRPr="00675D14" w:rsidRDefault="00675D14" w:rsidP="00B501A1">
      <w:pPr>
        <w:pStyle w:val="TSB-Level1Numbers"/>
        <w:spacing w:after="0"/>
        <w:ind w:firstLine="0"/>
        <w:jc w:val="both"/>
        <w:rPr>
          <w:rFonts w:ascii="Arial" w:hAnsi="Arial" w:cs="Arial"/>
          <w:b/>
          <w:bCs/>
          <w:color w:val="000000" w:themeColor="text1"/>
          <w:szCs w:val="22"/>
        </w:rPr>
      </w:pPr>
      <w:r w:rsidRPr="00675D14">
        <w:rPr>
          <w:rFonts w:ascii="Arial" w:hAnsi="Arial" w:cs="Arial"/>
          <w:b/>
          <w:bCs/>
          <w:color w:val="000000" w:themeColor="text1"/>
          <w:szCs w:val="22"/>
        </w:rPr>
        <w:t>Is it necessary?</w:t>
      </w:r>
    </w:p>
    <w:p w14:paraId="21593687" w14:textId="23A4D493" w:rsidR="00675D14" w:rsidRDefault="00675D14"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Staff should consider whether there are other more effective, less restrictive ways to manage a situation.</w:t>
      </w:r>
    </w:p>
    <w:p w14:paraId="7745502F" w14:textId="465195F2" w:rsidR="00675D14" w:rsidRDefault="00675D14"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Staff should assess whether a restrictive intervention is likely to successfully reduce the relevant risks or whether its use would escalate the situation further or cause more harm than the behaviour itself.</w:t>
      </w:r>
    </w:p>
    <w:p w14:paraId="394152FE" w14:textId="33E8B998" w:rsidR="00675D14" w:rsidRDefault="00675D14"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Where possible, staff should communicate with other staff members to understand any broader risks in the environment.</w:t>
      </w:r>
    </w:p>
    <w:p w14:paraId="68241DB2" w14:textId="77777777" w:rsidR="00675D14" w:rsidRDefault="00675D14" w:rsidP="00675D14">
      <w:pPr>
        <w:pStyle w:val="TSB-Level1Numbers"/>
        <w:spacing w:after="0"/>
        <w:ind w:left="720" w:firstLine="720"/>
        <w:jc w:val="both"/>
        <w:rPr>
          <w:rFonts w:ascii="Arial" w:hAnsi="Arial" w:cs="Arial"/>
          <w:b/>
          <w:bCs/>
          <w:color w:val="000000" w:themeColor="text1"/>
          <w:szCs w:val="22"/>
        </w:rPr>
      </w:pPr>
    </w:p>
    <w:p w14:paraId="05949ADF" w14:textId="32E8E1AF" w:rsidR="00675D14" w:rsidRPr="00675D14" w:rsidRDefault="00675D14" w:rsidP="00675D14">
      <w:pPr>
        <w:pStyle w:val="TSB-Level1Numbers"/>
        <w:spacing w:after="0"/>
        <w:ind w:left="720" w:firstLine="720"/>
        <w:jc w:val="both"/>
        <w:rPr>
          <w:rFonts w:ascii="Arial" w:hAnsi="Arial" w:cs="Arial"/>
          <w:b/>
          <w:bCs/>
          <w:color w:val="000000" w:themeColor="text1"/>
          <w:szCs w:val="22"/>
        </w:rPr>
      </w:pPr>
      <w:r w:rsidRPr="00675D14">
        <w:rPr>
          <w:rFonts w:ascii="Arial" w:hAnsi="Arial" w:cs="Arial"/>
          <w:b/>
          <w:bCs/>
          <w:color w:val="000000" w:themeColor="text1"/>
          <w:szCs w:val="22"/>
        </w:rPr>
        <w:t xml:space="preserve">Is it </w:t>
      </w:r>
      <w:r>
        <w:rPr>
          <w:rFonts w:ascii="Arial" w:hAnsi="Arial" w:cs="Arial"/>
          <w:b/>
          <w:bCs/>
          <w:color w:val="000000" w:themeColor="text1"/>
          <w:szCs w:val="22"/>
        </w:rPr>
        <w:t>proportionate</w:t>
      </w:r>
      <w:r w:rsidRPr="00675D14">
        <w:rPr>
          <w:rFonts w:ascii="Arial" w:hAnsi="Arial" w:cs="Arial"/>
          <w:b/>
          <w:bCs/>
          <w:color w:val="000000" w:themeColor="text1"/>
          <w:szCs w:val="22"/>
        </w:rPr>
        <w:t>?</w:t>
      </w:r>
    </w:p>
    <w:p w14:paraId="58FB7D37" w14:textId="06E69B8B" w:rsidR="00675D14" w:rsidRDefault="00675D14"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Staff should use the least amount of force or least restrictive intervention necessary for the least amount of time to reduce the relevant risks.</w:t>
      </w:r>
    </w:p>
    <w:p w14:paraId="41C6362C" w14:textId="181041E9" w:rsidR="00675D14" w:rsidRDefault="00675D14"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If the intervention itself is escalating the situation, staff should reconsider their approach and attempt an alternative strategy</w:t>
      </w:r>
      <w:r w:rsidR="00A349E2">
        <w:rPr>
          <w:rFonts w:ascii="Arial" w:hAnsi="Arial" w:cs="Arial"/>
          <w:color w:val="000000" w:themeColor="text1"/>
          <w:szCs w:val="22"/>
        </w:rPr>
        <w:t>.</w:t>
      </w:r>
    </w:p>
    <w:p w14:paraId="71F09627" w14:textId="567D3D86" w:rsidR="00A349E2" w:rsidRDefault="00A349E2" w:rsidP="00675D14">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 xml:space="preserve">Staff should consider the personal circumstances of the pupil such as medical conditions, special educational needs or other vulnerabilities, their characteristics such as age and size, and must consider relevant equality implications under the Equality Act 2010. </w:t>
      </w:r>
    </w:p>
    <w:p w14:paraId="3DA61A03" w14:textId="77777777" w:rsidR="00A349E2" w:rsidRDefault="00A349E2" w:rsidP="00A349E2">
      <w:pPr>
        <w:pStyle w:val="TSB-Level1Numbers"/>
        <w:spacing w:after="0"/>
        <w:ind w:left="1783" w:firstLine="0"/>
        <w:jc w:val="both"/>
        <w:rPr>
          <w:rFonts w:ascii="Arial" w:hAnsi="Arial" w:cs="Arial"/>
          <w:color w:val="000000" w:themeColor="text1"/>
          <w:szCs w:val="22"/>
        </w:rPr>
      </w:pPr>
    </w:p>
    <w:p w14:paraId="745BE38E" w14:textId="07C3E06F" w:rsidR="00A349E2" w:rsidRPr="00675D14" w:rsidRDefault="00A349E2" w:rsidP="00A349E2">
      <w:pPr>
        <w:pStyle w:val="TSB-Level1Numbers"/>
        <w:spacing w:after="0"/>
        <w:ind w:firstLine="0"/>
        <w:jc w:val="both"/>
        <w:rPr>
          <w:rFonts w:ascii="Arial" w:hAnsi="Arial" w:cs="Arial"/>
          <w:b/>
          <w:bCs/>
          <w:color w:val="000000" w:themeColor="text1"/>
          <w:szCs w:val="22"/>
        </w:rPr>
      </w:pPr>
      <w:r>
        <w:rPr>
          <w:rFonts w:ascii="Arial" w:hAnsi="Arial" w:cs="Arial"/>
          <w:b/>
          <w:bCs/>
          <w:color w:val="000000" w:themeColor="text1"/>
          <w:szCs w:val="22"/>
        </w:rPr>
        <w:t xml:space="preserve">Have you </w:t>
      </w:r>
      <w:proofErr w:type="gramStart"/>
      <w:r>
        <w:rPr>
          <w:rFonts w:ascii="Arial" w:hAnsi="Arial" w:cs="Arial"/>
          <w:b/>
          <w:bCs/>
          <w:color w:val="000000" w:themeColor="text1"/>
          <w:szCs w:val="22"/>
        </w:rPr>
        <w:t>consider</w:t>
      </w:r>
      <w:proofErr w:type="gramEnd"/>
      <w:r>
        <w:rPr>
          <w:rFonts w:ascii="Arial" w:hAnsi="Arial" w:cs="Arial"/>
          <w:b/>
          <w:bCs/>
          <w:color w:val="000000" w:themeColor="text1"/>
          <w:szCs w:val="22"/>
        </w:rPr>
        <w:t xml:space="preserve"> the pupil’s welfare</w:t>
      </w:r>
      <w:r w:rsidRPr="00675D14">
        <w:rPr>
          <w:rFonts w:ascii="Arial" w:hAnsi="Arial" w:cs="Arial"/>
          <w:b/>
          <w:bCs/>
          <w:color w:val="000000" w:themeColor="text1"/>
          <w:szCs w:val="22"/>
        </w:rPr>
        <w:t>?</w:t>
      </w:r>
    </w:p>
    <w:p w14:paraId="761229F2" w14:textId="2C114EB8" w:rsidR="00A349E2" w:rsidRDefault="00A349E2" w:rsidP="00A349E2">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 xml:space="preserve">Staff should consider the impact on the pupil’s overall welfare balanced against any actions taken. E.g. pupils who have experienced an adverse life event, with diagnosed or undiagnosed medical conditions or sensory impairments, past trauma or neglect, communication difficulties or other needs, may find the use of restrictive interventions particularly distressing. </w:t>
      </w:r>
    </w:p>
    <w:p w14:paraId="07617DCC" w14:textId="02D3E17E" w:rsidR="00A349E2" w:rsidRDefault="00A349E2" w:rsidP="00A349E2">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Staff should seek to maintain respect for a pupil’s dignity. This may include, where possible, considering the location and environment where any intervention is used, such as in front of their peers.</w:t>
      </w:r>
    </w:p>
    <w:p w14:paraId="29D5B68C" w14:textId="675F489F" w:rsidR="00A349E2" w:rsidRDefault="00A349E2" w:rsidP="00A349E2">
      <w:pPr>
        <w:pStyle w:val="TSB-Level1Numbers"/>
        <w:numPr>
          <w:ilvl w:val="0"/>
          <w:numId w:val="37"/>
        </w:numPr>
        <w:spacing w:after="0"/>
        <w:jc w:val="both"/>
        <w:rPr>
          <w:rFonts w:ascii="Arial" w:hAnsi="Arial" w:cs="Arial"/>
          <w:color w:val="000000" w:themeColor="text1"/>
          <w:szCs w:val="22"/>
        </w:rPr>
      </w:pPr>
      <w:r>
        <w:rPr>
          <w:rFonts w:ascii="Arial" w:hAnsi="Arial" w:cs="Arial"/>
          <w:color w:val="000000" w:themeColor="text1"/>
          <w:szCs w:val="22"/>
        </w:rPr>
        <w:t>Where possible, staff should clearly and calmly communicate to the pupil what is happening, why and explain what the pupil needs to do.</w:t>
      </w:r>
    </w:p>
    <w:p w14:paraId="28C50570" w14:textId="6256AD1C" w:rsidR="00A349E2" w:rsidRPr="000339BE" w:rsidRDefault="00A349E2" w:rsidP="00A349E2">
      <w:pPr>
        <w:pStyle w:val="TSB-Level1Numbers"/>
        <w:numPr>
          <w:ilvl w:val="0"/>
          <w:numId w:val="37"/>
        </w:numPr>
        <w:spacing w:after="0"/>
        <w:jc w:val="both"/>
        <w:rPr>
          <w:rFonts w:ascii="Arial" w:hAnsi="Arial" w:cs="Arial"/>
          <w:color w:val="000000" w:themeColor="text1"/>
          <w:szCs w:val="22"/>
        </w:rPr>
      </w:pPr>
      <w:r w:rsidRPr="000339BE">
        <w:rPr>
          <w:rFonts w:ascii="Arial" w:hAnsi="Arial" w:cs="Arial"/>
          <w:color w:val="000000" w:themeColor="text1"/>
          <w:szCs w:val="22"/>
        </w:rPr>
        <w:t>For pupils with speech, language and communication, or with EAP, verbal and/or non-verbal strategies should be used to ensure the pupil understand what is happening and has adequate time to process information and respond.</w:t>
      </w:r>
    </w:p>
    <w:p w14:paraId="3E93F859" w14:textId="35B4E081" w:rsidR="00A349E2" w:rsidRPr="000339BE" w:rsidRDefault="00A349E2" w:rsidP="00A349E2">
      <w:pPr>
        <w:pStyle w:val="TSB-Level1Numbers"/>
        <w:numPr>
          <w:ilvl w:val="0"/>
          <w:numId w:val="37"/>
        </w:numPr>
        <w:spacing w:after="0"/>
        <w:jc w:val="both"/>
        <w:rPr>
          <w:rFonts w:ascii="Arial" w:hAnsi="Arial" w:cs="Arial"/>
          <w:color w:val="000000" w:themeColor="text1"/>
          <w:szCs w:val="22"/>
        </w:rPr>
      </w:pPr>
      <w:r w:rsidRPr="000339BE">
        <w:rPr>
          <w:rFonts w:ascii="Arial" w:hAnsi="Arial" w:cs="Arial"/>
          <w:color w:val="000000" w:themeColor="text1"/>
          <w:szCs w:val="22"/>
        </w:rPr>
        <w:t xml:space="preserve">Staff should seek to understand how the pupil is feeling and use this information to determine whether the restrictive intervention should be, or continue to be, applied, reduced or stopped. </w:t>
      </w:r>
    </w:p>
    <w:p w14:paraId="28CD2EE1" w14:textId="77777777" w:rsidR="00E24BC7" w:rsidRPr="000339BE" w:rsidRDefault="00E24BC7" w:rsidP="00E24BC7">
      <w:pPr>
        <w:pStyle w:val="TSB-Level1Numbers"/>
        <w:spacing w:after="0"/>
        <w:ind w:left="0" w:firstLine="0"/>
        <w:jc w:val="both"/>
        <w:rPr>
          <w:rFonts w:ascii="Arial" w:hAnsi="Arial" w:cs="Arial"/>
          <w:szCs w:val="22"/>
        </w:rPr>
      </w:pPr>
    </w:p>
    <w:p w14:paraId="1F805F3F" w14:textId="5CEF3671" w:rsidR="00A349E2" w:rsidRPr="000339BE" w:rsidRDefault="00A349E2" w:rsidP="00A349E2">
      <w:pPr>
        <w:pStyle w:val="TSB-Level1Numbers"/>
        <w:numPr>
          <w:ilvl w:val="1"/>
          <w:numId w:val="21"/>
        </w:numPr>
        <w:spacing w:after="0"/>
        <w:ind w:left="1424" w:hanging="431"/>
        <w:jc w:val="both"/>
        <w:rPr>
          <w:rFonts w:ascii="Arial" w:hAnsi="Arial" w:cs="Arial"/>
          <w:szCs w:val="22"/>
        </w:rPr>
      </w:pPr>
      <w:r w:rsidRPr="000339BE">
        <w:rPr>
          <w:rFonts w:ascii="Arial" w:hAnsi="Arial" w:cs="Arial"/>
          <w:szCs w:val="22"/>
        </w:rPr>
        <w:t xml:space="preserve">We recognise that some children with SEND may react to distressing or confusing situations by displaying behaviours which may be harmful to themselves and others. Consequently, this can lead to pupils with SEND being disproportionately subject to the use of physical interventions. </w:t>
      </w:r>
    </w:p>
    <w:p w14:paraId="6434D79A" w14:textId="77777777" w:rsidR="00A349E2" w:rsidRPr="000339BE" w:rsidRDefault="00A349E2" w:rsidP="00A349E2">
      <w:pPr>
        <w:pStyle w:val="TSB-Level1Numbers"/>
        <w:spacing w:after="0"/>
        <w:ind w:left="1424" w:firstLine="0"/>
        <w:jc w:val="both"/>
        <w:rPr>
          <w:rFonts w:ascii="Arial" w:hAnsi="Arial" w:cs="Arial"/>
          <w:szCs w:val="22"/>
        </w:rPr>
      </w:pPr>
    </w:p>
    <w:p w14:paraId="1FDC0568" w14:textId="77777777" w:rsidR="000339BE" w:rsidRPr="000339BE" w:rsidRDefault="000339BE" w:rsidP="00A349E2">
      <w:pPr>
        <w:pStyle w:val="TSB-Level1Numbers"/>
        <w:spacing w:after="0"/>
        <w:ind w:left="1424" w:firstLine="0"/>
        <w:jc w:val="both"/>
        <w:rPr>
          <w:rFonts w:ascii="Arial" w:hAnsi="Arial" w:cs="Arial"/>
          <w:szCs w:val="22"/>
        </w:rPr>
      </w:pPr>
    </w:p>
    <w:p w14:paraId="3ECA3A35" w14:textId="68DBEE3C" w:rsidR="00A349E2" w:rsidRPr="000339BE" w:rsidRDefault="00A349E2" w:rsidP="00A349E2">
      <w:pPr>
        <w:pStyle w:val="TSB-Level1Numbers"/>
        <w:numPr>
          <w:ilvl w:val="1"/>
          <w:numId w:val="21"/>
        </w:numPr>
        <w:spacing w:after="0"/>
        <w:ind w:left="1424" w:hanging="431"/>
        <w:jc w:val="both"/>
        <w:rPr>
          <w:rFonts w:ascii="Arial" w:hAnsi="Arial" w:cs="Arial"/>
          <w:szCs w:val="22"/>
        </w:rPr>
      </w:pPr>
      <w:r w:rsidRPr="000339BE">
        <w:rPr>
          <w:rFonts w:ascii="Arial" w:hAnsi="Arial" w:cs="Arial"/>
          <w:szCs w:val="22"/>
        </w:rPr>
        <w:t xml:space="preserve">As a fully inclusive school, </w:t>
      </w:r>
      <w:r w:rsidR="00FE7A1B">
        <w:rPr>
          <w:rFonts w:ascii="Arial" w:hAnsi="Arial" w:cs="Arial"/>
          <w:szCs w:val="22"/>
        </w:rPr>
        <w:t>St Margaret’s</w:t>
      </w:r>
      <w:r w:rsidRPr="000339BE">
        <w:rPr>
          <w:rFonts w:ascii="Arial" w:hAnsi="Arial" w:cs="Arial"/>
          <w:szCs w:val="22"/>
        </w:rPr>
        <w:t xml:space="preserve"> commits to trying to understand the triggers of any challenging behaviour so that we can provide proactive support </w:t>
      </w:r>
      <w:r w:rsidRPr="000339BE">
        <w:rPr>
          <w:rFonts w:ascii="Arial" w:hAnsi="Arial" w:cs="Arial"/>
          <w:szCs w:val="22"/>
        </w:rPr>
        <w:lastRenderedPageBreak/>
        <w:t>and create a positive environment f</w:t>
      </w:r>
      <w:r w:rsidR="000339BE" w:rsidRPr="000339BE">
        <w:rPr>
          <w:rFonts w:ascii="Arial" w:hAnsi="Arial" w:cs="Arial"/>
          <w:szCs w:val="22"/>
        </w:rPr>
        <w:t xml:space="preserve">or any pupil who presents with additional needs. </w:t>
      </w:r>
    </w:p>
    <w:p w14:paraId="684AD8F4" w14:textId="77777777" w:rsidR="000339BE" w:rsidRPr="000339BE" w:rsidRDefault="000339BE" w:rsidP="000339BE">
      <w:pPr>
        <w:pStyle w:val="ListParagraph"/>
        <w:rPr>
          <w:rFonts w:ascii="Arial" w:hAnsi="Arial" w:cs="Arial"/>
          <w:szCs w:val="22"/>
        </w:rPr>
      </w:pPr>
    </w:p>
    <w:p w14:paraId="1F284E26" w14:textId="69C80EFE" w:rsidR="000339BE" w:rsidRPr="000339BE" w:rsidRDefault="000339BE" w:rsidP="00A349E2">
      <w:pPr>
        <w:pStyle w:val="TSB-Level1Numbers"/>
        <w:numPr>
          <w:ilvl w:val="1"/>
          <w:numId w:val="21"/>
        </w:numPr>
        <w:spacing w:after="0"/>
        <w:ind w:left="1424" w:hanging="431"/>
        <w:jc w:val="both"/>
        <w:rPr>
          <w:rFonts w:ascii="Arial" w:hAnsi="Arial" w:cs="Arial"/>
          <w:szCs w:val="22"/>
        </w:rPr>
      </w:pPr>
      <w:r w:rsidRPr="000339BE">
        <w:rPr>
          <w:rFonts w:ascii="Arial" w:hAnsi="Arial" w:cs="Arial"/>
          <w:szCs w:val="22"/>
        </w:rPr>
        <w:t>Wherever possible, staff will be deployed to work with identified individual pupils in order to help manage any risks or triggers when challenging behaviour is more likely to occur. E.g. in the case of staff absence, permanent staff will be reorganised, and supply staff utilised elsewhere, so that those with the most complex needs are supported by those who know the school and the pupil the most.</w:t>
      </w:r>
    </w:p>
    <w:p w14:paraId="365EB9F4" w14:textId="77777777" w:rsidR="000339BE" w:rsidRPr="000339BE" w:rsidRDefault="000339BE" w:rsidP="000339BE">
      <w:pPr>
        <w:pStyle w:val="ListParagraph"/>
        <w:rPr>
          <w:rFonts w:ascii="Arial" w:hAnsi="Arial" w:cs="Arial"/>
          <w:szCs w:val="22"/>
        </w:rPr>
      </w:pPr>
    </w:p>
    <w:p w14:paraId="4110A38A" w14:textId="1DDEF26C" w:rsidR="000339BE" w:rsidRPr="000339BE" w:rsidRDefault="000339BE" w:rsidP="00A349E2">
      <w:pPr>
        <w:pStyle w:val="TSB-Level1Numbers"/>
        <w:numPr>
          <w:ilvl w:val="1"/>
          <w:numId w:val="21"/>
        </w:numPr>
        <w:spacing w:after="0"/>
        <w:ind w:left="1424" w:hanging="431"/>
        <w:jc w:val="both"/>
        <w:rPr>
          <w:rFonts w:ascii="Arial" w:hAnsi="Arial" w:cs="Arial"/>
          <w:szCs w:val="22"/>
        </w:rPr>
      </w:pPr>
      <w:r w:rsidRPr="000339BE">
        <w:rPr>
          <w:rFonts w:ascii="Arial" w:hAnsi="Arial" w:cs="Arial"/>
          <w:szCs w:val="22"/>
        </w:rPr>
        <w:t>Where appropriate, school staff should work with pupils with SEND and their parents/carers in the co-production of any necessary individual behaviour plans (IBPs) or personal support plans (PSPs). These plans are essential for any pupils where there is an identified risk, or increased likelihood, of the need to use positive handling more regularly.</w:t>
      </w:r>
    </w:p>
    <w:p w14:paraId="24171A26" w14:textId="77777777" w:rsidR="000339BE" w:rsidRPr="000339BE" w:rsidRDefault="000339BE" w:rsidP="000339BE">
      <w:pPr>
        <w:pStyle w:val="ListParagraph"/>
        <w:rPr>
          <w:rFonts w:ascii="Arial" w:hAnsi="Arial" w:cs="Arial"/>
          <w:szCs w:val="22"/>
        </w:rPr>
      </w:pPr>
    </w:p>
    <w:p w14:paraId="587538F6" w14:textId="290EFCE7" w:rsidR="000339BE" w:rsidRPr="000339BE" w:rsidRDefault="000339BE" w:rsidP="00A349E2">
      <w:pPr>
        <w:pStyle w:val="TSB-Level1Numbers"/>
        <w:numPr>
          <w:ilvl w:val="1"/>
          <w:numId w:val="21"/>
        </w:numPr>
        <w:spacing w:after="0"/>
        <w:ind w:left="1424" w:hanging="431"/>
        <w:jc w:val="both"/>
        <w:rPr>
          <w:rFonts w:ascii="Arial" w:hAnsi="Arial" w:cs="Arial"/>
          <w:szCs w:val="22"/>
        </w:rPr>
      </w:pPr>
      <w:r w:rsidRPr="000339BE">
        <w:rPr>
          <w:rFonts w:ascii="Arial" w:hAnsi="Arial" w:cs="Arial"/>
          <w:szCs w:val="22"/>
        </w:rPr>
        <w:t xml:space="preserve">When creating an IBP/PSP, the relevant staff should arrange to meet with the pupil and parents/carers to talk through the plans in detail and explain the policy and procedures related to this area. Parents/carers are always asked to sign to agree to IBPs/PSPs. </w:t>
      </w:r>
    </w:p>
    <w:p w14:paraId="0BD129F1" w14:textId="77777777" w:rsidR="000339BE" w:rsidRPr="000339BE" w:rsidRDefault="000339BE" w:rsidP="000339BE">
      <w:pPr>
        <w:pStyle w:val="ListParagraph"/>
        <w:rPr>
          <w:rFonts w:ascii="Arial" w:hAnsi="Arial" w:cs="Arial"/>
          <w:szCs w:val="22"/>
        </w:rPr>
      </w:pPr>
    </w:p>
    <w:p w14:paraId="56440DC5" w14:textId="76F471E5" w:rsidR="000339BE" w:rsidRPr="000339BE" w:rsidRDefault="000339BE" w:rsidP="00FE7A1B">
      <w:pPr>
        <w:pStyle w:val="TSB-Level1Numbers"/>
        <w:spacing w:after="0"/>
        <w:ind w:left="1424" w:firstLine="0"/>
        <w:jc w:val="both"/>
        <w:rPr>
          <w:rFonts w:ascii="Arial" w:hAnsi="Arial" w:cs="Arial"/>
          <w:szCs w:val="22"/>
        </w:rPr>
      </w:pPr>
      <w:r w:rsidRPr="000339BE">
        <w:rPr>
          <w:rFonts w:ascii="Arial" w:hAnsi="Arial" w:cs="Arial"/>
          <w:szCs w:val="22"/>
        </w:rPr>
        <w:t>Upon setting any individual plans, review dates will be agreed and records of any review discussions and subsequent actions will be recorded on CPOMS.</w:t>
      </w:r>
    </w:p>
    <w:p w14:paraId="4556FC56" w14:textId="77777777" w:rsidR="00B501A1" w:rsidRDefault="00B501A1" w:rsidP="00B501A1">
      <w:pPr>
        <w:pStyle w:val="TSB-Level1Numbers"/>
        <w:spacing w:after="0"/>
        <w:ind w:left="1424" w:firstLine="0"/>
        <w:jc w:val="both"/>
        <w:rPr>
          <w:rFonts w:ascii="Arial" w:hAnsi="Arial" w:cs="Arial"/>
          <w:szCs w:val="22"/>
        </w:rPr>
      </w:pPr>
    </w:p>
    <w:p w14:paraId="628C3AC3" w14:textId="293378D8"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Staff will always calmly communicate the reasons for their actions to the pupil and explain why it was necessary in a non-threatening manner. </w:t>
      </w:r>
    </w:p>
    <w:p w14:paraId="38B7408E" w14:textId="77777777" w:rsidR="00E24BC7" w:rsidRPr="002D4C71" w:rsidRDefault="00E24BC7" w:rsidP="00E24BC7">
      <w:pPr>
        <w:pStyle w:val="TSB-Level1Numbers"/>
        <w:spacing w:after="0"/>
        <w:ind w:left="0" w:firstLine="0"/>
        <w:jc w:val="both"/>
        <w:rPr>
          <w:rFonts w:ascii="Arial" w:hAnsi="Arial" w:cs="Arial"/>
          <w:szCs w:val="22"/>
        </w:rPr>
      </w:pPr>
    </w:p>
    <w:p w14:paraId="693448C5"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Staff will never give the impression that they are acting out of anger or are punishing the child. </w:t>
      </w:r>
    </w:p>
    <w:p w14:paraId="15D8AED2" w14:textId="77777777" w:rsidR="00E24BC7" w:rsidRPr="002D4C71" w:rsidRDefault="00E24BC7" w:rsidP="00E24BC7">
      <w:pPr>
        <w:pStyle w:val="TSB-Level1Numbers"/>
        <w:spacing w:after="0"/>
        <w:ind w:left="0" w:firstLine="0"/>
        <w:jc w:val="both"/>
        <w:rPr>
          <w:rFonts w:ascii="Arial" w:hAnsi="Arial" w:cs="Arial"/>
          <w:color w:val="000000" w:themeColor="text1"/>
          <w:szCs w:val="22"/>
        </w:rPr>
      </w:pPr>
    </w:p>
    <w:p w14:paraId="34B76E6E" w14:textId="77777777" w:rsidR="00E24BC7" w:rsidRPr="002D4C71" w:rsidRDefault="00E24BC7" w:rsidP="00407DF3">
      <w:pPr>
        <w:pStyle w:val="TSB-Level1Numbers"/>
        <w:numPr>
          <w:ilvl w:val="1"/>
          <w:numId w:val="21"/>
        </w:numPr>
        <w:spacing w:after="0"/>
        <w:ind w:left="1424" w:hanging="431"/>
        <w:jc w:val="both"/>
        <w:rPr>
          <w:rFonts w:ascii="Arial" w:hAnsi="Arial" w:cs="Arial"/>
          <w:color w:val="000000" w:themeColor="text1"/>
          <w:szCs w:val="22"/>
        </w:rPr>
      </w:pPr>
      <w:r w:rsidRPr="002D4C71">
        <w:rPr>
          <w:rFonts w:ascii="Arial" w:hAnsi="Arial" w:cs="Arial"/>
          <w:color w:val="000000" w:themeColor="text1"/>
          <w:szCs w:val="22"/>
        </w:rPr>
        <w:t xml:space="preserve">All teachers will develop strategies and techniques for dealing with difficult pupils and situations, which they will use </w:t>
      </w:r>
      <w:r w:rsidR="005E11F7" w:rsidRPr="002D4C71">
        <w:rPr>
          <w:rFonts w:ascii="Arial" w:hAnsi="Arial" w:cs="Arial"/>
          <w:color w:val="000000" w:themeColor="text1"/>
          <w:szCs w:val="22"/>
        </w:rPr>
        <w:t>to diffuse and calm a situation (see appendix 1)</w:t>
      </w:r>
      <w:r w:rsidR="007F1A32" w:rsidRPr="002D4C71">
        <w:rPr>
          <w:rFonts w:ascii="Arial" w:hAnsi="Arial" w:cs="Arial"/>
          <w:color w:val="000000" w:themeColor="text1"/>
          <w:szCs w:val="22"/>
        </w:rPr>
        <w:t>.</w:t>
      </w:r>
    </w:p>
    <w:p w14:paraId="7C143804" w14:textId="77777777" w:rsidR="00E24BC7" w:rsidRPr="002D4C71" w:rsidRDefault="00E24BC7" w:rsidP="00E24BC7">
      <w:pPr>
        <w:pStyle w:val="TSB-Level1Numbers"/>
        <w:spacing w:after="0"/>
        <w:ind w:left="0" w:firstLine="0"/>
        <w:jc w:val="both"/>
        <w:rPr>
          <w:rFonts w:ascii="Arial" w:hAnsi="Arial" w:cs="Arial"/>
          <w:szCs w:val="22"/>
        </w:rPr>
      </w:pPr>
    </w:p>
    <w:p w14:paraId="2EB5EB4A"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In non-urgent situations, staff will always try and deal with a situation through other strategies before using force. </w:t>
      </w:r>
    </w:p>
    <w:p w14:paraId="141036D9" w14:textId="77777777" w:rsidR="00E24BC7" w:rsidRPr="002D4C71" w:rsidRDefault="00E24BC7" w:rsidP="00E24BC7">
      <w:pPr>
        <w:pStyle w:val="TSB-Level1Numbers"/>
        <w:spacing w:after="0"/>
        <w:ind w:left="0" w:firstLine="0"/>
        <w:jc w:val="both"/>
        <w:rPr>
          <w:rFonts w:ascii="Arial" w:hAnsi="Arial" w:cs="Arial"/>
          <w:szCs w:val="22"/>
        </w:rPr>
      </w:pPr>
    </w:p>
    <w:p w14:paraId="4D14E8D1" w14:textId="570BB30E" w:rsidR="00E24BC7" w:rsidRPr="00B15597" w:rsidRDefault="00B53F89" w:rsidP="00407DF3">
      <w:pPr>
        <w:pStyle w:val="TSB-Level1Numbers"/>
        <w:numPr>
          <w:ilvl w:val="1"/>
          <w:numId w:val="21"/>
        </w:numPr>
        <w:spacing w:after="0"/>
        <w:ind w:left="1424" w:hanging="431"/>
        <w:jc w:val="both"/>
        <w:rPr>
          <w:rFonts w:ascii="Arial" w:hAnsi="Arial" w:cs="Arial"/>
          <w:szCs w:val="22"/>
        </w:rPr>
      </w:pPr>
      <w:r w:rsidRPr="00B15597">
        <w:rPr>
          <w:rFonts w:ascii="Arial" w:hAnsi="Arial" w:cs="Arial"/>
          <w:szCs w:val="22"/>
        </w:rPr>
        <w:t xml:space="preserve">Team Teach techniques seek to avoid injury </w:t>
      </w:r>
      <w:r w:rsidR="00AF045D">
        <w:rPr>
          <w:rFonts w:ascii="Arial" w:hAnsi="Arial" w:cs="Arial"/>
          <w:szCs w:val="22"/>
        </w:rPr>
        <w:t>to a pupil, but it is</w:t>
      </w:r>
      <w:r w:rsidRPr="00B15597">
        <w:rPr>
          <w:rFonts w:ascii="Arial" w:hAnsi="Arial" w:cs="Arial"/>
          <w:szCs w:val="22"/>
        </w:rPr>
        <w:t xml:space="preserve"> possible that bruising or scratching may occur </w:t>
      </w:r>
      <w:r w:rsidR="00AF045D">
        <w:rPr>
          <w:rFonts w:ascii="Arial" w:hAnsi="Arial" w:cs="Arial"/>
          <w:szCs w:val="22"/>
        </w:rPr>
        <w:t>accidently</w:t>
      </w:r>
      <w:r w:rsidRPr="00B15597">
        <w:rPr>
          <w:rFonts w:ascii="Arial" w:hAnsi="Arial" w:cs="Arial"/>
          <w:szCs w:val="22"/>
        </w:rPr>
        <w:t xml:space="preserve">, and these are not to be seen necessarily as a failure of professional technique, but a regrettable and infrequent ‘side-effect’ of ensuring that the pupil stays safe. </w:t>
      </w:r>
    </w:p>
    <w:p w14:paraId="3634666E" w14:textId="77777777" w:rsidR="00E24BC7" w:rsidRDefault="00E24BC7" w:rsidP="00E24BC7">
      <w:pPr>
        <w:pStyle w:val="TSB-Level1Numbers"/>
        <w:spacing w:after="0"/>
        <w:ind w:left="0" w:firstLine="0"/>
        <w:jc w:val="both"/>
        <w:rPr>
          <w:rFonts w:ascii="Arial" w:eastAsia="Times New Roman" w:hAnsi="Arial" w:cs="Arial"/>
          <w:szCs w:val="22"/>
          <w:lang w:eastAsia="en-GB"/>
        </w:rPr>
      </w:pPr>
    </w:p>
    <w:p w14:paraId="2F38C898" w14:textId="77777777" w:rsidR="000339BE" w:rsidRDefault="000339BE" w:rsidP="00E24BC7">
      <w:pPr>
        <w:pStyle w:val="TSB-Level1Numbers"/>
        <w:spacing w:after="0"/>
        <w:ind w:left="0" w:firstLine="0"/>
        <w:jc w:val="both"/>
        <w:rPr>
          <w:rFonts w:ascii="Arial" w:eastAsia="Times New Roman" w:hAnsi="Arial" w:cs="Arial"/>
          <w:szCs w:val="22"/>
          <w:lang w:eastAsia="en-GB"/>
        </w:rPr>
      </w:pPr>
    </w:p>
    <w:p w14:paraId="7460A171" w14:textId="77777777" w:rsidR="000339BE" w:rsidRDefault="000339BE" w:rsidP="00E24BC7">
      <w:pPr>
        <w:pStyle w:val="TSB-Level1Numbers"/>
        <w:spacing w:after="0"/>
        <w:ind w:left="0" w:firstLine="0"/>
        <w:jc w:val="both"/>
        <w:rPr>
          <w:rFonts w:ascii="Arial" w:eastAsia="Times New Roman" w:hAnsi="Arial" w:cs="Arial"/>
          <w:szCs w:val="22"/>
          <w:lang w:eastAsia="en-GB"/>
        </w:rPr>
      </w:pPr>
    </w:p>
    <w:p w14:paraId="3C066D1E" w14:textId="77777777" w:rsidR="000339BE" w:rsidRPr="002D4C71" w:rsidRDefault="000339BE" w:rsidP="00E24BC7">
      <w:pPr>
        <w:pStyle w:val="TSB-Level1Numbers"/>
        <w:spacing w:after="0"/>
        <w:ind w:left="0" w:firstLine="0"/>
        <w:jc w:val="both"/>
        <w:rPr>
          <w:rFonts w:ascii="Arial" w:eastAsia="Times New Roman" w:hAnsi="Arial" w:cs="Arial"/>
          <w:szCs w:val="22"/>
          <w:lang w:eastAsia="en-GB"/>
        </w:rPr>
      </w:pPr>
    </w:p>
    <w:p w14:paraId="134A4EE6" w14:textId="77777777"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Where a member of staff believes that they are at risk, such as where an injury is likely to occur, they will not intervene in an incident without help and assistance of another staff member. </w:t>
      </w:r>
    </w:p>
    <w:p w14:paraId="24C1853A" w14:textId="77777777" w:rsidR="00E24BC7" w:rsidRPr="002D4C71" w:rsidRDefault="00E24BC7" w:rsidP="00407DF3">
      <w:pPr>
        <w:pStyle w:val="TSB-Level1Numbers"/>
        <w:numPr>
          <w:ilvl w:val="0"/>
          <w:numId w:val="27"/>
        </w:numPr>
        <w:spacing w:after="0"/>
        <w:ind w:left="2551" w:hanging="425"/>
        <w:jc w:val="both"/>
        <w:rPr>
          <w:rFonts w:ascii="Arial" w:hAnsi="Arial" w:cs="Arial"/>
          <w:szCs w:val="22"/>
        </w:rPr>
      </w:pPr>
      <w:r w:rsidRPr="002D4C71">
        <w:rPr>
          <w:rFonts w:ascii="Arial" w:hAnsi="Arial" w:cs="Arial"/>
          <w:szCs w:val="22"/>
        </w:rPr>
        <w:t xml:space="preserve">Emergency intervention is necessary when there is a high risk of pupils being injured or property being damaged. </w:t>
      </w:r>
    </w:p>
    <w:p w14:paraId="2F20DA56" w14:textId="77777777" w:rsidR="00E24BC7" w:rsidRDefault="00E24BC7" w:rsidP="00407DF3">
      <w:pPr>
        <w:pStyle w:val="TSB-Level1Numbers"/>
        <w:numPr>
          <w:ilvl w:val="0"/>
          <w:numId w:val="27"/>
        </w:numPr>
        <w:spacing w:after="0"/>
        <w:ind w:left="2551" w:hanging="425"/>
        <w:jc w:val="both"/>
        <w:rPr>
          <w:rFonts w:ascii="Arial" w:hAnsi="Arial" w:cs="Arial"/>
          <w:szCs w:val="22"/>
        </w:rPr>
      </w:pPr>
      <w:r w:rsidRPr="002D4C71">
        <w:rPr>
          <w:rFonts w:ascii="Arial" w:hAnsi="Arial" w:cs="Arial"/>
          <w:szCs w:val="22"/>
        </w:rPr>
        <w:lastRenderedPageBreak/>
        <w:t xml:space="preserve">If emergency intervention is required, a member of staff will use other methods of defusing the situation, without physically intervening, until assistance arrives. </w:t>
      </w:r>
    </w:p>
    <w:p w14:paraId="24400801" w14:textId="475B8F3D" w:rsidR="00224F93" w:rsidRPr="002D4C71" w:rsidRDefault="00224F93" w:rsidP="00407DF3">
      <w:pPr>
        <w:pStyle w:val="TSB-Level1Numbers"/>
        <w:numPr>
          <w:ilvl w:val="0"/>
          <w:numId w:val="27"/>
        </w:numPr>
        <w:spacing w:after="0"/>
        <w:ind w:left="2551" w:hanging="425"/>
        <w:jc w:val="both"/>
        <w:rPr>
          <w:rFonts w:ascii="Arial" w:hAnsi="Arial" w:cs="Arial"/>
          <w:szCs w:val="22"/>
        </w:rPr>
      </w:pPr>
      <w:r>
        <w:rPr>
          <w:rFonts w:ascii="Arial" w:hAnsi="Arial" w:cs="Arial"/>
          <w:szCs w:val="22"/>
        </w:rPr>
        <w:t>Staff can notify others of the need for urgent assistance by evoking the emergency card system, using the internal phone network or simply shouting for help.</w:t>
      </w:r>
    </w:p>
    <w:p w14:paraId="1A64EE09" w14:textId="77777777" w:rsidR="00A44796" w:rsidRPr="002D4C71" w:rsidRDefault="00A44796" w:rsidP="00A44796">
      <w:pPr>
        <w:pStyle w:val="TSB-Level1Numbers"/>
        <w:spacing w:after="0"/>
        <w:ind w:left="2126" w:firstLine="0"/>
        <w:jc w:val="both"/>
        <w:rPr>
          <w:rFonts w:ascii="Arial" w:hAnsi="Arial" w:cs="Arial"/>
          <w:szCs w:val="22"/>
        </w:rPr>
      </w:pPr>
    </w:p>
    <w:p w14:paraId="2D0C8C1D" w14:textId="29F0498D" w:rsidR="00E24BC7" w:rsidRPr="002D4C71" w:rsidRDefault="00E24BC7" w:rsidP="00407DF3">
      <w:pPr>
        <w:pStyle w:val="TSB-Level1Numbers"/>
        <w:numPr>
          <w:ilvl w:val="1"/>
          <w:numId w:val="21"/>
        </w:numPr>
        <w:spacing w:after="0"/>
        <w:ind w:left="1424" w:hanging="573"/>
        <w:jc w:val="both"/>
        <w:rPr>
          <w:rFonts w:ascii="Arial" w:hAnsi="Arial" w:cs="Arial"/>
          <w:szCs w:val="22"/>
        </w:rPr>
      </w:pPr>
      <w:r w:rsidRPr="002D4C71">
        <w:rPr>
          <w:rFonts w:ascii="Arial" w:hAnsi="Arial" w:cs="Arial"/>
          <w:szCs w:val="22"/>
        </w:rPr>
        <w:t>Following the event, the pupil involved may be subject to separate disciplinary procedures</w:t>
      </w:r>
      <w:r w:rsidR="00224F93">
        <w:rPr>
          <w:rFonts w:ascii="Arial" w:hAnsi="Arial" w:cs="Arial"/>
          <w:szCs w:val="22"/>
        </w:rPr>
        <w:t xml:space="preserve"> (as outlined in the Behaviour Policy)</w:t>
      </w:r>
      <w:r w:rsidRPr="002D4C71">
        <w:rPr>
          <w:rFonts w:ascii="Arial" w:hAnsi="Arial" w:cs="Arial"/>
          <w:szCs w:val="22"/>
        </w:rPr>
        <w:t xml:space="preserve">, in which strategies should be formed to help avoid reoccurrence of such incidents. </w:t>
      </w:r>
    </w:p>
    <w:p w14:paraId="5567FAE4" w14:textId="77777777" w:rsidR="00A44796" w:rsidRPr="002D4C71" w:rsidRDefault="00A44796" w:rsidP="00A44796">
      <w:pPr>
        <w:pStyle w:val="TSB-Level1Numbers"/>
        <w:spacing w:after="0"/>
        <w:ind w:left="1424" w:firstLine="0"/>
        <w:jc w:val="both"/>
        <w:rPr>
          <w:rFonts w:ascii="Arial" w:hAnsi="Arial" w:cs="Arial"/>
          <w:szCs w:val="22"/>
        </w:rPr>
      </w:pPr>
    </w:p>
    <w:p w14:paraId="1110EC2D" w14:textId="55B34A33" w:rsidR="00E24BC7" w:rsidRPr="002D4C71" w:rsidRDefault="00E24BC7" w:rsidP="00407DF3">
      <w:pPr>
        <w:pStyle w:val="TSB-Level1Numbers"/>
        <w:numPr>
          <w:ilvl w:val="1"/>
          <w:numId w:val="21"/>
        </w:numPr>
        <w:spacing w:after="0"/>
        <w:ind w:left="1424" w:hanging="573"/>
        <w:jc w:val="both"/>
        <w:rPr>
          <w:rFonts w:ascii="Arial" w:hAnsi="Arial" w:cs="Arial"/>
          <w:szCs w:val="22"/>
        </w:rPr>
      </w:pPr>
      <w:r w:rsidRPr="002D4C71">
        <w:rPr>
          <w:rFonts w:ascii="Arial" w:hAnsi="Arial" w:cs="Arial"/>
          <w:szCs w:val="22"/>
        </w:rPr>
        <w:t xml:space="preserve">Where necessary, external agencies, such as the LA or the police if a crime </w:t>
      </w:r>
      <w:r w:rsidR="00B501A1">
        <w:rPr>
          <w:rFonts w:ascii="Arial" w:hAnsi="Arial" w:cs="Arial"/>
          <w:szCs w:val="22"/>
        </w:rPr>
        <w:t xml:space="preserve">or assault </w:t>
      </w:r>
      <w:r w:rsidRPr="002D4C71">
        <w:rPr>
          <w:rFonts w:ascii="Arial" w:hAnsi="Arial" w:cs="Arial"/>
          <w:szCs w:val="22"/>
        </w:rPr>
        <w:t>has been committed, will be informed of the incident.</w:t>
      </w:r>
    </w:p>
    <w:p w14:paraId="51412AAD" w14:textId="77777777" w:rsidR="00A44796" w:rsidRPr="002D4C71" w:rsidRDefault="00A44796" w:rsidP="00A44796">
      <w:pPr>
        <w:pStyle w:val="TSB-Level1Numbers"/>
        <w:spacing w:after="0"/>
        <w:ind w:left="0" w:firstLine="0"/>
        <w:jc w:val="both"/>
        <w:rPr>
          <w:rFonts w:ascii="Arial" w:hAnsi="Arial" w:cs="Arial"/>
          <w:szCs w:val="22"/>
        </w:rPr>
      </w:pPr>
    </w:p>
    <w:p w14:paraId="2E331F04" w14:textId="1BAF97E6" w:rsidR="00E24BC7" w:rsidRPr="002D4C71" w:rsidRDefault="00B501A1"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5" w:name="_Reporting_incidents"/>
      <w:bookmarkEnd w:id="15"/>
      <w:r>
        <w:rPr>
          <w:rFonts w:ascii="Arial" w:hAnsi="Arial" w:cs="Arial"/>
          <w:sz w:val="22"/>
          <w:szCs w:val="22"/>
        </w:rPr>
        <w:t>Recording &amp; reporting</w:t>
      </w:r>
    </w:p>
    <w:p w14:paraId="7A39B83D" w14:textId="70B755E1"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 A detailed written report will be kept of any incidents where </w:t>
      </w:r>
      <w:r w:rsidR="00607F5E">
        <w:rPr>
          <w:rFonts w:ascii="Arial" w:hAnsi="Arial" w:cs="Arial"/>
          <w:szCs w:val="22"/>
        </w:rPr>
        <w:t xml:space="preserve">positive </w:t>
      </w:r>
      <w:proofErr w:type="gramStart"/>
      <w:r w:rsidR="00607F5E">
        <w:rPr>
          <w:rFonts w:ascii="Arial" w:hAnsi="Arial" w:cs="Arial"/>
          <w:szCs w:val="22"/>
        </w:rPr>
        <w:t xml:space="preserve">handling </w:t>
      </w:r>
      <w:r w:rsidRPr="002D4C71">
        <w:rPr>
          <w:rFonts w:ascii="Arial" w:hAnsi="Arial" w:cs="Arial"/>
          <w:szCs w:val="22"/>
        </w:rPr>
        <w:t xml:space="preserve"> is</w:t>
      </w:r>
      <w:proofErr w:type="gramEnd"/>
      <w:r w:rsidRPr="002D4C71">
        <w:rPr>
          <w:rFonts w:ascii="Arial" w:hAnsi="Arial" w:cs="Arial"/>
          <w:szCs w:val="22"/>
        </w:rPr>
        <w:t xml:space="preserve"> used</w:t>
      </w:r>
      <w:r w:rsidR="00436B43">
        <w:rPr>
          <w:rFonts w:ascii="Arial" w:hAnsi="Arial" w:cs="Arial"/>
          <w:szCs w:val="22"/>
        </w:rPr>
        <w:t xml:space="preserve"> </w:t>
      </w:r>
      <w:r w:rsidR="00607F5E">
        <w:rPr>
          <w:rFonts w:ascii="Arial" w:hAnsi="Arial" w:cs="Arial"/>
          <w:szCs w:val="22"/>
        </w:rPr>
        <w:t xml:space="preserve">(even if agreed in advance with parents/carers) </w:t>
      </w:r>
      <w:r w:rsidR="00436B43">
        <w:rPr>
          <w:rFonts w:ascii="Arial" w:hAnsi="Arial" w:cs="Arial"/>
          <w:szCs w:val="22"/>
        </w:rPr>
        <w:t xml:space="preserve">and information from this will be logged on CPOMS with clear identification of the category of intervention e.g. positive handling or seclusion etc. </w:t>
      </w:r>
      <w:r w:rsidRPr="002D4C71">
        <w:rPr>
          <w:rFonts w:ascii="Arial" w:hAnsi="Arial" w:cs="Arial"/>
          <w:szCs w:val="22"/>
        </w:rPr>
        <w:t xml:space="preserve"> </w:t>
      </w:r>
    </w:p>
    <w:p w14:paraId="135DE98F" w14:textId="77777777" w:rsidR="00A44796" w:rsidRPr="002D4C71" w:rsidRDefault="00A44796" w:rsidP="00A44796">
      <w:pPr>
        <w:pStyle w:val="TSB-Level1Numbers"/>
        <w:spacing w:after="0"/>
        <w:ind w:left="992" w:firstLine="0"/>
        <w:jc w:val="both"/>
        <w:rPr>
          <w:rFonts w:ascii="Arial" w:hAnsi="Arial" w:cs="Arial"/>
          <w:szCs w:val="22"/>
        </w:rPr>
      </w:pPr>
    </w:p>
    <w:p w14:paraId="14D5CDEC" w14:textId="221ED188"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Immediately following an incident, the member(s) of staff involved will verbally report the incident to the </w:t>
      </w:r>
      <w:r w:rsidR="00607F5E">
        <w:rPr>
          <w:rFonts w:ascii="Arial" w:hAnsi="Arial" w:cs="Arial"/>
          <w:szCs w:val="22"/>
        </w:rPr>
        <w:t xml:space="preserve">Head Teacher (or a member of the Senior Leadership Team if the Head Teacher is not available) </w:t>
      </w:r>
      <w:r w:rsidRPr="002D4C71">
        <w:rPr>
          <w:rFonts w:ascii="Arial" w:hAnsi="Arial" w:cs="Arial"/>
          <w:szCs w:val="22"/>
        </w:rPr>
        <w:t>and provide a comprehensive written record of the situation as soon as possible</w:t>
      </w:r>
      <w:r w:rsidR="007F1A32" w:rsidRPr="002D4C71">
        <w:rPr>
          <w:rFonts w:ascii="Arial" w:hAnsi="Arial" w:cs="Arial"/>
          <w:szCs w:val="22"/>
        </w:rPr>
        <w:t xml:space="preserve"> </w:t>
      </w:r>
      <w:r w:rsidR="00607F5E">
        <w:rPr>
          <w:rFonts w:ascii="Arial" w:hAnsi="Arial" w:cs="Arial"/>
          <w:szCs w:val="22"/>
        </w:rPr>
        <w:t xml:space="preserve">(within the same working day) </w:t>
      </w:r>
      <w:r w:rsidR="007F1A32" w:rsidRPr="002D4C71">
        <w:rPr>
          <w:rFonts w:ascii="Arial" w:hAnsi="Arial" w:cs="Arial"/>
          <w:szCs w:val="22"/>
        </w:rPr>
        <w:t>in the Positive Handling Log</w:t>
      </w:r>
      <w:r w:rsidR="00A0751E">
        <w:rPr>
          <w:rFonts w:ascii="Arial" w:hAnsi="Arial" w:cs="Arial"/>
          <w:szCs w:val="22"/>
        </w:rPr>
        <w:t xml:space="preserve"> (stored in the </w:t>
      </w:r>
      <w:r w:rsidR="00607F5E">
        <w:rPr>
          <w:rFonts w:ascii="Arial" w:hAnsi="Arial" w:cs="Arial"/>
          <w:szCs w:val="22"/>
        </w:rPr>
        <w:t>Head Teacher’s</w:t>
      </w:r>
      <w:r w:rsidR="00A0751E">
        <w:rPr>
          <w:rFonts w:ascii="Arial" w:hAnsi="Arial" w:cs="Arial"/>
          <w:szCs w:val="22"/>
        </w:rPr>
        <w:t xml:space="preserve"> office</w:t>
      </w:r>
      <w:r w:rsidR="00B53F89">
        <w:rPr>
          <w:rFonts w:ascii="Arial" w:hAnsi="Arial" w:cs="Arial"/>
          <w:szCs w:val="22"/>
        </w:rPr>
        <w:t>)</w:t>
      </w:r>
      <w:r w:rsidRPr="002D4C71">
        <w:rPr>
          <w:rFonts w:ascii="Arial" w:hAnsi="Arial" w:cs="Arial"/>
          <w:szCs w:val="22"/>
        </w:rPr>
        <w:t xml:space="preserve">. </w:t>
      </w:r>
    </w:p>
    <w:p w14:paraId="69498856" w14:textId="77777777" w:rsidR="00A44796" w:rsidRPr="002D4C71" w:rsidRDefault="00A44796" w:rsidP="00A44796">
      <w:pPr>
        <w:pStyle w:val="TSB-Level1Numbers"/>
        <w:spacing w:after="0"/>
        <w:ind w:left="0" w:firstLine="0"/>
        <w:jc w:val="both"/>
        <w:rPr>
          <w:rFonts w:ascii="Arial" w:hAnsi="Arial" w:cs="Arial"/>
          <w:szCs w:val="22"/>
        </w:rPr>
      </w:pPr>
    </w:p>
    <w:p w14:paraId="45002E86" w14:textId="7E5B5D46" w:rsidR="00E24BC7" w:rsidRDefault="00607F5E"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Following any instance of positive handling, a ‘black box’ analysis must take place by a member of the Senior Leadership Team in order for them to fully consider next steps and any implications for the pupil or staff involved. Therefore, t</w:t>
      </w:r>
      <w:r w:rsidR="00E24BC7" w:rsidRPr="002D4C71">
        <w:rPr>
          <w:rFonts w:ascii="Arial" w:hAnsi="Arial" w:cs="Arial"/>
          <w:szCs w:val="22"/>
        </w:rPr>
        <w:t>he written report of the incident must be thorough, including as much detail as possible as to what had happened before, during and after the incident, and describing any injuries incurred due to the event</w:t>
      </w:r>
      <w:r>
        <w:rPr>
          <w:rFonts w:ascii="Arial" w:hAnsi="Arial" w:cs="Arial"/>
          <w:szCs w:val="22"/>
        </w:rPr>
        <w:t xml:space="preserve"> alongside pupil voice and feelings.</w:t>
      </w:r>
    </w:p>
    <w:p w14:paraId="1FF51823" w14:textId="77777777" w:rsidR="00607F5E" w:rsidRDefault="00607F5E" w:rsidP="00607F5E">
      <w:pPr>
        <w:pStyle w:val="ListParagraph"/>
        <w:rPr>
          <w:rFonts w:ascii="Arial" w:hAnsi="Arial" w:cs="Arial"/>
          <w:szCs w:val="22"/>
        </w:rPr>
      </w:pPr>
    </w:p>
    <w:p w14:paraId="2F81C1D0" w14:textId="60B7F342" w:rsidR="00607F5E" w:rsidRDefault="00607F5E"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 xml:space="preserve">The ‘black box’ analysis, undertaken by a member of the Senior Leadership Team’ must be summarised in the notes on a pupil’s CPOMS records where necessary and, where possible, this should be undertaken by somebody who was not involved in the incident. This will facilitate reflection, learning and ensure support for the wellbeing of the pupil and staff involved (including support for those who were witness to an incident of restrictive intervention if necessary). </w:t>
      </w:r>
    </w:p>
    <w:p w14:paraId="753DA066" w14:textId="77777777" w:rsidR="00607F5E" w:rsidRDefault="00607F5E" w:rsidP="00607F5E">
      <w:pPr>
        <w:pStyle w:val="ListParagraph"/>
        <w:rPr>
          <w:rFonts w:ascii="Arial" w:hAnsi="Arial" w:cs="Arial"/>
          <w:szCs w:val="22"/>
        </w:rPr>
      </w:pPr>
    </w:p>
    <w:p w14:paraId="790FFBD9" w14:textId="6A9D1CB2" w:rsidR="00607F5E" w:rsidRPr="002D4C71" w:rsidRDefault="00607F5E"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 xml:space="preserve">Where any injuries occurred, these should be recorded and reported in accordance with </w:t>
      </w:r>
      <w:r w:rsidR="002102FB">
        <w:rPr>
          <w:rFonts w:ascii="Arial" w:hAnsi="Arial" w:cs="Arial"/>
          <w:szCs w:val="22"/>
        </w:rPr>
        <w:t>the school’s H&amp;S procedures as appropriate to HSE.</w:t>
      </w:r>
    </w:p>
    <w:p w14:paraId="33059802" w14:textId="77777777" w:rsidR="00A44796" w:rsidRPr="002D4C71" w:rsidRDefault="00A44796" w:rsidP="00A44796">
      <w:pPr>
        <w:pStyle w:val="TSB-Level1Numbers"/>
        <w:spacing w:after="0"/>
        <w:ind w:left="0" w:firstLine="0"/>
        <w:jc w:val="both"/>
        <w:rPr>
          <w:rFonts w:ascii="Arial" w:hAnsi="Arial" w:cs="Arial"/>
          <w:szCs w:val="22"/>
        </w:rPr>
      </w:pPr>
    </w:p>
    <w:p w14:paraId="78A54995" w14:textId="3E25730C" w:rsidR="00E24BC7" w:rsidRPr="002D4C71" w:rsidRDefault="00BD1DFA"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 xml:space="preserve">In </w:t>
      </w:r>
      <w:r w:rsidR="00E27165">
        <w:rPr>
          <w:rFonts w:ascii="Arial" w:hAnsi="Arial" w:cs="Arial"/>
          <w:szCs w:val="22"/>
        </w:rPr>
        <w:t xml:space="preserve">all </w:t>
      </w:r>
      <w:r>
        <w:rPr>
          <w:rFonts w:ascii="Arial" w:hAnsi="Arial" w:cs="Arial"/>
          <w:szCs w:val="22"/>
        </w:rPr>
        <w:t>cases</w:t>
      </w:r>
      <w:r w:rsidR="00607F5E">
        <w:rPr>
          <w:rFonts w:ascii="Arial" w:hAnsi="Arial" w:cs="Arial"/>
          <w:szCs w:val="22"/>
        </w:rPr>
        <w:t>, whether physical or non-physical interventions have occurred</w:t>
      </w:r>
      <w:r>
        <w:rPr>
          <w:rFonts w:ascii="Arial" w:hAnsi="Arial" w:cs="Arial"/>
          <w:szCs w:val="22"/>
        </w:rPr>
        <w:t>, parents/carers should be informed of any incidents</w:t>
      </w:r>
      <w:r w:rsidR="00F16FAD">
        <w:rPr>
          <w:rFonts w:ascii="Arial" w:hAnsi="Arial" w:cs="Arial"/>
          <w:szCs w:val="22"/>
        </w:rPr>
        <w:t xml:space="preserve"> by the appropriate member of the Senior Leadership Team who is responsible for overseeing the analysis of the incident</w:t>
      </w:r>
      <w:r>
        <w:rPr>
          <w:rFonts w:ascii="Arial" w:hAnsi="Arial" w:cs="Arial"/>
          <w:szCs w:val="22"/>
        </w:rPr>
        <w:t>:</w:t>
      </w:r>
    </w:p>
    <w:p w14:paraId="7804D68E" w14:textId="61E92F98" w:rsidR="00E24BC7" w:rsidRPr="002D4C71" w:rsidRDefault="00E24BC7" w:rsidP="00F16FAD">
      <w:pPr>
        <w:pStyle w:val="TSB-Level1Numbers"/>
        <w:numPr>
          <w:ilvl w:val="0"/>
          <w:numId w:val="39"/>
        </w:numPr>
        <w:spacing w:after="0"/>
        <w:jc w:val="both"/>
        <w:rPr>
          <w:rFonts w:ascii="Arial" w:hAnsi="Arial" w:cs="Arial"/>
          <w:szCs w:val="22"/>
        </w:rPr>
      </w:pPr>
      <w:r w:rsidRPr="002D4C71">
        <w:rPr>
          <w:rFonts w:ascii="Arial" w:hAnsi="Arial" w:cs="Arial"/>
          <w:szCs w:val="22"/>
        </w:rPr>
        <w:lastRenderedPageBreak/>
        <w:t xml:space="preserve">Parents/carers will be informed </w:t>
      </w:r>
      <w:r w:rsidR="00BD1DFA">
        <w:rPr>
          <w:rFonts w:ascii="Arial" w:hAnsi="Arial" w:cs="Arial"/>
          <w:szCs w:val="22"/>
        </w:rPr>
        <w:t xml:space="preserve">verbally and informed that </w:t>
      </w:r>
      <w:r w:rsidR="00E04D43">
        <w:rPr>
          <w:rFonts w:ascii="Arial" w:hAnsi="Arial" w:cs="Arial"/>
          <w:szCs w:val="22"/>
        </w:rPr>
        <w:t xml:space="preserve">a written message will be sent home but that they </w:t>
      </w:r>
      <w:r w:rsidR="00E27165">
        <w:rPr>
          <w:rFonts w:ascii="Arial" w:hAnsi="Arial" w:cs="Arial"/>
          <w:szCs w:val="22"/>
        </w:rPr>
        <w:t xml:space="preserve">can request </w:t>
      </w:r>
      <w:r w:rsidRPr="002D4C71">
        <w:rPr>
          <w:rFonts w:ascii="Arial" w:hAnsi="Arial" w:cs="Arial"/>
          <w:szCs w:val="22"/>
        </w:rPr>
        <w:t xml:space="preserve">a copy of </w:t>
      </w:r>
      <w:r w:rsidR="00E04D43">
        <w:rPr>
          <w:rFonts w:ascii="Arial" w:hAnsi="Arial" w:cs="Arial"/>
          <w:szCs w:val="22"/>
        </w:rPr>
        <w:t xml:space="preserve">any reports </w:t>
      </w:r>
      <w:r w:rsidR="00E27165">
        <w:rPr>
          <w:rFonts w:ascii="Arial" w:hAnsi="Arial" w:cs="Arial"/>
          <w:szCs w:val="22"/>
        </w:rPr>
        <w:t xml:space="preserve">written by the </w:t>
      </w:r>
      <w:r w:rsidRPr="002D4C71">
        <w:rPr>
          <w:rFonts w:ascii="Arial" w:hAnsi="Arial" w:cs="Arial"/>
          <w:szCs w:val="22"/>
        </w:rPr>
        <w:t xml:space="preserve">member(s) of staff involved in the incident. </w:t>
      </w:r>
    </w:p>
    <w:p w14:paraId="055A637A" w14:textId="77777777" w:rsidR="00E27165" w:rsidRDefault="00E27165" w:rsidP="00E27165">
      <w:pPr>
        <w:pStyle w:val="TSB-Level1Numbers"/>
        <w:spacing w:after="0"/>
        <w:ind w:left="1854"/>
        <w:jc w:val="both"/>
        <w:rPr>
          <w:rFonts w:ascii="Arial" w:hAnsi="Arial" w:cs="Arial"/>
          <w:szCs w:val="22"/>
        </w:rPr>
      </w:pPr>
    </w:p>
    <w:p w14:paraId="49B7A972" w14:textId="69A4C527" w:rsidR="00F16FAD" w:rsidRDefault="00F16FAD" w:rsidP="00E04D43">
      <w:pPr>
        <w:pStyle w:val="TSB-Level1Numbers"/>
        <w:spacing w:after="0"/>
        <w:ind w:left="1418" w:firstLine="5"/>
        <w:jc w:val="both"/>
        <w:rPr>
          <w:rFonts w:ascii="Arial" w:hAnsi="Arial" w:cs="Arial"/>
          <w:szCs w:val="22"/>
        </w:rPr>
      </w:pPr>
      <w:r>
        <w:rPr>
          <w:rFonts w:ascii="Arial" w:hAnsi="Arial" w:cs="Arial"/>
          <w:szCs w:val="22"/>
        </w:rPr>
        <w:t xml:space="preserve">The </w:t>
      </w:r>
      <w:r w:rsidR="00E04D43">
        <w:rPr>
          <w:rFonts w:ascii="Arial" w:hAnsi="Arial" w:cs="Arial"/>
          <w:szCs w:val="22"/>
        </w:rPr>
        <w:t xml:space="preserve">verbal </w:t>
      </w:r>
      <w:r>
        <w:rPr>
          <w:rFonts w:ascii="Arial" w:hAnsi="Arial" w:cs="Arial"/>
          <w:szCs w:val="22"/>
        </w:rPr>
        <w:t>report to parents</w:t>
      </w:r>
      <w:r w:rsidR="00E04D43">
        <w:rPr>
          <w:rFonts w:ascii="Arial" w:hAnsi="Arial" w:cs="Arial"/>
          <w:szCs w:val="22"/>
        </w:rPr>
        <w:t>/carers</w:t>
      </w:r>
      <w:r>
        <w:rPr>
          <w:rFonts w:ascii="Arial" w:hAnsi="Arial" w:cs="Arial"/>
          <w:szCs w:val="22"/>
        </w:rPr>
        <w:t xml:space="preserve"> should </w:t>
      </w:r>
      <w:r w:rsidR="00E04D43">
        <w:rPr>
          <w:rFonts w:ascii="Arial" w:hAnsi="Arial" w:cs="Arial"/>
          <w:szCs w:val="22"/>
        </w:rPr>
        <w:t xml:space="preserve">be followed up with written communication (e.g. email or Dojo message), within the same day, </w:t>
      </w:r>
      <w:r>
        <w:rPr>
          <w:rFonts w:ascii="Arial" w:hAnsi="Arial" w:cs="Arial"/>
          <w:szCs w:val="22"/>
        </w:rPr>
        <w:t>includ</w:t>
      </w:r>
      <w:r w:rsidR="00E04D43">
        <w:rPr>
          <w:rFonts w:ascii="Arial" w:hAnsi="Arial" w:cs="Arial"/>
          <w:szCs w:val="22"/>
        </w:rPr>
        <w:t>ing</w:t>
      </w:r>
      <w:r>
        <w:rPr>
          <w:rFonts w:ascii="Arial" w:hAnsi="Arial" w:cs="Arial"/>
          <w:szCs w:val="22"/>
        </w:rPr>
        <w:t xml:space="preserve"> the following details as a minimum</w:t>
      </w:r>
      <w:r w:rsidR="009C376C">
        <w:rPr>
          <w:rFonts w:ascii="Arial" w:hAnsi="Arial" w:cs="Arial"/>
          <w:szCs w:val="22"/>
        </w:rPr>
        <w:t xml:space="preserve"> (Appendix 3)</w:t>
      </w:r>
      <w:r>
        <w:rPr>
          <w:rFonts w:ascii="Arial" w:hAnsi="Arial" w:cs="Arial"/>
          <w:szCs w:val="22"/>
        </w:rPr>
        <w:t>:</w:t>
      </w:r>
    </w:p>
    <w:p w14:paraId="0AAA7CC0" w14:textId="23594BDD" w:rsidR="00F16FAD" w:rsidRDefault="00F16FAD" w:rsidP="00F16FAD">
      <w:pPr>
        <w:pStyle w:val="TSB-Level1Numbers"/>
        <w:numPr>
          <w:ilvl w:val="0"/>
          <w:numId w:val="39"/>
        </w:numPr>
        <w:spacing w:after="0"/>
        <w:jc w:val="both"/>
        <w:rPr>
          <w:rFonts w:ascii="Arial" w:hAnsi="Arial" w:cs="Arial"/>
          <w:szCs w:val="22"/>
        </w:rPr>
      </w:pPr>
      <w:r>
        <w:rPr>
          <w:rFonts w:ascii="Arial" w:hAnsi="Arial" w:cs="Arial"/>
          <w:szCs w:val="22"/>
        </w:rPr>
        <w:t xml:space="preserve">Time, date, location and approximate duration </w:t>
      </w:r>
      <w:r w:rsidR="008E6BAF">
        <w:rPr>
          <w:rFonts w:ascii="Arial" w:hAnsi="Arial" w:cs="Arial"/>
          <w:szCs w:val="22"/>
        </w:rPr>
        <w:t>of the intervention</w:t>
      </w:r>
    </w:p>
    <w:p w14:paraId="6D9E646C" w14:textId="4934781B" w:rsidR="008E6BAF" w:rsidRDefault="008E6BAF" w:rsidP="00F16FAD">
      <w:pPr>
        <w:pStyle w:val="TSB-Level1Numbers"/>
        <w:numPr>
          <w:ilvl w:val="0"/>
          <w:numId w:val="39"/>
        </w:numPr>
        <w:spacing w:after="0"/>
        <w:jc w:val="both"/>
        <w:rPr>
          <w:rFonts w:ascii="Arial" w:hAnsi="Arial" w:cs="Arial"/>
          <w:szCs w:val="22"/>
        </w:rPr>
      </w:pPr>
      <w:r>
        <w:rPr>
          <w:rFonts w:ascii="Arial" w:hAnsi="Arial" w:cs="Arial"/>
          <w:szCs w:val="22"/>
        </w:rPr>
        <w:t>Brief account of why the intervention was necessary in that instance</w:t>
      </w:r>
    </w:p>
    <w:p w14:paraId="3141F8C7" w14:textId="055FBA4E" w:rsidR="008E6BAF" w:rsidRDefault="00E04D43" w:rsidP="00F16FAD">
      <w:pPr>
        <w:pStyle w:val="TSB-Level1Numbers"/>
        <w:numPr>
          <w:ilvl w:val="0"/>
          <w:numId w:val="39"/>
        </w:numPr>
        <w:spacing w:after="0"/>
        <w:jc w:val="both"/>
        <w:rPr>
          <w:rFonts w:ascii="Arial" w:hAnsi="Arial" w:cs="Arial"/>
          <w:szCs w:val="22"/>
        </w:rPr>
      </w:pPr>
      <w:r>
        <w:rPr>
          <w:rFonts w:ascii="Arial" w:hAnsi="Arial" w:cs="Arial"/>
          <w:szCs w:val="22"/>
        </w:rPr>
        <w:t>Brief account of what type of force/intervention was applied and, where necessary, the degree of force used</w:t>
      </w:r>
    </w:p>
    <w:p w14:paraId="0FF602DF" w14:textId="031E4716" w:rsidR="00E04D43" w:rsidRDefault="00E04D43" w:rsidP="00F16FAD">
      <w:pPr>
        <w:pStyle w:val="TSB-Level1Numbers"/>
        <w:numPr>
          <w:ilvl w:val="0"/>
          <w:numId w:val="39"/>
        </w:numPr>
        <w:spacing w:after="0"/>
        <w:jc w:val="both"/>
        <w:rPr>
          <w:rFonts w:ascii="Arial" w:hAnsi="Arial" w:cs="Arial"/>
          <w:szCs w:val="22"/>
        </w:rPr>
      </w:pPr>
      <w:r>
        <w:rPr>
          <w:rFonts w:ascii="Arial" w:hAnsi="Arial" w:cs="Arial"/>
          <w:szCs w:val="22"/>
        </w:rPr>
        <w:t>Details of any physical injuries sustained if applicable and/or the psychological impact on the pupil, e.g. their response to the incident</w:t>
      </w:r>
    </w:p>
    <w:p w14:paraId="636C406F" w14:textId="6F0EDA9C" w:rsidR="0063024F" w:rsidRDefault="0063024F" w:rsidP="00F16FAD">
      <w:pPr>
        <w:pStyle w:val="TSB-Level1Numbers"/>
        <w:numPr>
          <w:ilvl w:val="0"/>
          <w:numId w:val="39"/>
        </w:numPr>
        <w:spacing w:after="0"/>
        <w:jc w:val="both"/>
        <w:rPr>
          <w:rFonts w:ascii="Arial" w:hAnsi="Arial" w:cs="Arial"/>
          <w:szCs w:val="22"/>
        </w:rPr>
      </w:pPr>
      <w:r>
        <w:rPr>
          <w:rFonts w:ascii="Arial" w:hAnsi="Arial" w:cs="Arial"/>
          <w:szCs w:val="22"/>
        </w:rPr>
        <w:t>Any post-incident support provided such as details of any medical treatment for injuries or other adverse impacts</w:t>
      </w:r>
    </w:p>
    <w:p w14:paraId="55820747" w14:textId="77777777" w:rsidR="00F16FAD" w:rsidRDefault="00F16FAD" w:rsidP="00E27165">
      <w:pPr>
        <w:pStyle w:val="TSB-Level1Numbers"/>
        <w:spacing w:after="0"/>
        <w:ind w:left="1854"/>
        <w:jc w:val="both"/>
        <w:rPr>
          <w:rFonts w:ascii="Arial" w:hAnsi="Arial" w:cs="Arial"/>
          <w:szCs w:val="22"/>
        </w:rPr>
      </w:pPr>
    </w:p>
    <w:p w14:paraId="5CE87001" w14:textId="72127BEA" w:rsidR="00E04D43" w:rsidRDefault="00E04D43" w:rsidP="002D4C71">
      <w:pPr>
        <w:pStyle w:val="TSB-Level1Numbers"/>
        <w:numPr>
          <w:ilvl w:val="1"/>
          <w:numId w:val="21"/>
        </w:numPr>
        <w:spacing w:after="0"/>
        <w:ind w:left="1423" w:hanging="431"/>
        <w:jc w:val="both"/>
        <w:rPr>
          <w:rFonts w:ascii="Arial" w:hAnsi="Arial" w:cs="Arial"/>
          <w:szCs w:val="22"/>
        </w:rPr>
      </w:pPr>
      <w:r>
        <w:rPr>
          <w:rFonts w:ascii="Arial" w:hAnsi="Arial" w:cs="Arial"/>
          <w:szCs w:val="22"/>
        </w:rPr>
        <w:t>As well as the written communication, parents/carers will be invited to meet with the relevant Senior Leader to discuss the intervention in more detail should they wish. This could include a discussion about:</w:t>
      </w:r>
    </w:p>
    <w:p w14:paraId="4DDC2F81" w14:textId="7B8D8ABF" w:rsidR="00E04D43" w:rsidRDefault="00E04D43" w:rsidP="00E04D43">
      <w:pPr>
        <w:pStyle w:val="TSB-Level1Numbers"/>
        <w:numPr>
          <w:ilvl w:val="0"/>
          <w:numId w:val="41"/>
        </w:numPr>
        <w:spacing w:after="0"/>
        <w:ind w:left="2410" w:hanging="283"/>
        <w:jc w:val="both"/>
        <w:rPr>
          <w:rFonts w:ascii="Arial" w:hAnsi="Arial" w:cs="Arial"/>
          <w:szCs w:val="22"/>
        </w:rPr>
      </w:pPr>
      <w:r>
        <w:rPr>
          <w:rFonts w:ascii="Arial" w:hAnsi="Arial" w:cs="Arial"/>
          <w:szCs w:val="22"/>
        </w:rPr>
        <w:t>Any behavioural triggers or warning signs of an impending incident</w:t>
      </w:r>
    </w:p>
    <w:p w14:paraId="1CF0FA44" w14:textId="28CC4E94" w:rsidR="00E04D43" w:rsidRDefault="00E04D43" w:rsidP="00E04D43">
      <w:pPr>
        <w:pStyle w:val="TSB-Level1Numbers"/>
        <w:numPr>
          <w:ilvl w:val="0"/>
          <w:numId w:val="41"/>
        </w:numPr>
        <w:spacing w:after="0"/>
        <w:ind w:left="2410" w:hanging="283"/>
        <w:jc w:val="both"/>
        <w:rPr>
          <w:rFonts w:ascii="Arial" w:hAnsi="Arial" w:cs="Arial"/>
          <w:szCs w:val="22"/>
        </w:rPr>
      </w:pPr>
      <w:r>
        <w:rPr>
          <w:rFonts w:ascii="Arial" w:hAnsi="Arial" w:cs="Arial"/>
          <w:szCs w:val="22"/>
        </w:rPr>
        <w:t>Whether any agreed behaviour support plans were followed</w:t>
      </w:r>
    </w:p>
    <w:p w14:paraId="35A28620" w14:textId="45BA1AC5" w:rsidR="00E04D43" w:rsidRDefault="00E04D43" w:rsidP="00E04D43">
      <w:pPr>
        <w:pStyle w:val="TSB-Level1Numbers"/>
        <w:numPr>
          <w:ilvl w:val="0"/>
          <w:numId w:val="41"/>
        </w:numPr>
        <w:spacing w:after="0"/>
        <w:ind w:left="2410" w:hanging="283"/>
        <w:jc w:val="both"/>
        <w:rPr>
          <w:rFonts w:ascii="Arial" w:hAnsi="Arial" w:cs="Arial"/>
          <w:szCs w:val="22"/>
        </w:rPr>
      </w:pPr>
      <w:r>
        <w:rPr>
          <w:rFonts w:ascii="Arial" w:hAnsi="Arial" w:cs="Arial"/>
          <w:szCs w:val="22"/>
        </w:rPr>
        <w:t>What de-escalation strategies were used and how effective they were</w:t>
      </w:r>
    </w:p>
    <w:p w14:paraId="4DC03664" w14:textId="559EFC90" w:rsidR="00E04D43" w:rsidRPr="00E04D43" w:rsidRDefault="00E04D43" w:rsidP="00E04D43">
      <w:pPr>
        <w:pStyle w:val="TSB-Level1Numbers"/>
        <w:numPr>
          <w:ilvl w:val="0"/>
          <w:numId w:val="41"/>
        </w:numPr>
        <w:spacing w:after="0"/>
        <w:ind w:left="2410" w:hanging="283"/>
        <w:jc w:val="both"/>
        <w:rPr>
          <w:rFonts w:ascii="Arial" w:hAnsi="Arial" w:cs="Arial"/>
          <w:szCs w:val="22"/>
        </w:rPr>
      </w:pPr>
      <w:r>
        <w:rPr>
          <w:rFonts w:ascii="Arial" w:hAnsi="Arial" w:cs="Arial"/>
          <w:szCs w:val="22"/>
        </w:rPr>
        <w:t>What might be done differently in the future</w:t>
      </w:r>
    </w:p>
    <w:p w14:paraId="6FC9E408" w14:textId="77777777" w:rsidR="00E04D43" w:rsidRDefault="00E04D43" w:rsidP="00E04D43">
      <w:pPr>
        <w:pStyle w:val="TSB-Level1Numbers"/>
        <w:spacing w:after="0"/>
        <w:ind w:firstLine="0"/>
        <w:jc w:val="both"/>
        <w:rPr>
          <w:rFonts w:ascii="Arial" w:hAnsi="Arial" w:cs="Arial"/>
          <w:szCs w:val="22"/>
        </w:rPr>
      </w:pPr>
    </w:p>
    <w:p w14:paraId="77A6FE7B" w14:textId="449BEDF3" w:rsidR="002D4C71" w:rsidRPr="002D4C71" w:rsidRDefault="00E24BC7" w:rsidP="002D4C71">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If a member of staff witnesses or suspects the use of positive handling or reasonable force, where another member of staff is actively involved in physical intervention, they will report this to the </w:t>
      </w:r>
      <w:r w:rsidR="0063024F">
        <w:rPr>
          <w:rFonts w:ascii="Arial" w:hAnsi="Arial" w:cs="Arial"/>
          <w:szCs w:val="22"/>
        </w:rPr>
        <w:t>Head Teacher</w:t>
      </w:r>
      <w:r w:rsidRPr="002D4C71">
        <w:rPr>
          <w:rFonts w:ascii="Arial" w:hAnsi="Arial" w:cs="Arial"/>
          <w:szCs w:val="22"/>
        </w:rPr>
        <w:t xml:space="preserve"> </w:t>
      </w:r>
      <w:r w:rsidR="00AF045D">
        <w:rPr>
          <w:rFonts w:ascii="Arial" w:hAnsi="Arial" w:cs="Arial"/>
          <w:szCs w:val="22"/>
        </w:rPr>
        <w:t xml:space="preserve">or another </w:t>
      </w:r>
      <w:r w:rsidR="0063024F">
        <w:rPr>
          <w:rFonts w:ascii="Arial" w:hAnsi="Arial" w:cs="Arial"/>
          <w:szCs w:val="22"/>
        </w:rPr>
        <w:t>S</w:t>
      </w:r>
      <w:r w:rsidR="00AF045D">
        <w:rPr>
          <w:rFonts w:ascii="Arial" w:hAnsi="Arial" w:cs="Arial"/>
          <w:szCs w:val="22"/>
        </w:rPr>
        <w:t xml:space="preserve">enior </w:t>
      </w:r>
      <w:r w:rsidR="0063024F">
        <w:rPr>
          <w:rFonts w:ascii="Arial" w:hAnsi="Arial" w:cs="Arial"/>
          <w:szCs w:val="22"/>
        </w:rPr>
        <w:t>L</w:t>
      </w:r>
      <w:r w:rsidR="00AF045D">
        <w:rPr>
          <w:rFonts w:ascii="Arial" w:hAnsi="Arial" w:cs="Arial"/>
          <w:szCs w:val="22"/>
        </w:rPr>
        <w:t xml:space="preserve">eader </w:t>
      </w:r>
      <w:r w:rsidRPr="002D4C71">
        <w:rPr>
          <w:rFonts w:ascii="Arial" w:hAnsi="Arial" w:cs="Arial"/>
          <w:szCs w:val="22"/>
        </w:rPr>
        <w:t>immediately.</w:t>
      </w:r>
    </w:p>
    <w:p w14:paraId="5C7DB99B" w14:textId="77777777" w:rsidR="002D4C71" w:rsidRPr="002D4C71" w:rsidRDefault="002D4C71" w:rsidP="002D4C71">
      <w:pPr>
        <w:pStyle w:val="TSB-Level1Numbers"/>
        <w:spacing w:after="0"/>
        <w:ind w:firstLine="0"/>
        <w:jc w:val="both"/>
        <w:rPr>
          <w:rFonts w:ascii="Arial" w:hAnsi="Arial" w:cs="Arial"/>
          <w:szCs w:val="22"/>
        </w:rPr>
      </w:pPr>
    </w:p>
    <w:p w14:paraId="5E465223" w14:textId="77777777" w:rsidR="002D4C71" w:rsidRPr="002D4C71" w:rsidRDefault="002D4C71" w:rsidP="002D4C71">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Where positive handling is used with a child on a regular basis due to their needs, a letter will be signed by parents to show their understanding that physical intervention will be an agreed and safe response</w:t>
      </w:r>
      <w:r w:rsidR="00BD1DFA">
        <w:rPr>
          <w:rFonts w:ascii="Arial" w:hAnsi="Arial" w:cs="Arial"/>
          <w:szCs w:val="22"/>
        </w:rPr>
        <w:t xml:space="preserve"> (Appendix 2). This will be accompanied by a Positive </w:t>
      </w:r>
      <w:r w:rsidR="005B695C">
        <w:rPr>
          <w:rFonts w:ascii="Arial" w:hAnsi="Arial" w:cs="Arial"/>
          <w:szCs w:val="22"/>
        </w:rPr>
        <w:t>Support</w:t>
      </w:r>
      <w:r w:rsidR="00BD1DFA">
        <w:rPr>
          <w:rFonts w:ascii="Arial" w:hAnsi="Arial" w:cs="Arial"/>
          <w:szCs w:val="22"/>
        </w:rPr>
        <w:t xml:space="preserve"> Plan (P</w:t>
      </w:r>
      <w:r w:rsidR="005B695C">
        <w:rPr>
          <w:rFonts w:ascii="Arial" w:hAnsi="Arial" w:cs="Arial"/>
          <w:szCs w:val="22"/>
        </w:rPr>
        <w:t>S</w:t>
      </w:r>
      <w:r w:rsidR="00BD1DFA">
        <w:rPr>
          <w:rFonts w:ascii="Arial" w:hAnsi="Arial" w:cs="Arial"/>
          <w:szCs w:val="22"/>
        </w:rPr>
        <w:t>P) detailing triggers for behaviours and planned support &amp; responses by staff.</w:t>
      </w:r>
    </w:p>
    <w:p w14:paraId="0FE8F1F6" w14:textId="77777777" w:rsidR="00A44796" w:rsidRPr="002D4C71" w:rsidRDefault="00A44796" w:rsidP="00A44796">
      <w:pPr>
        <w:pStyle w:val="TSB-Level1Numbers"/>
        <w:spacing w:after="0"/>
        <w:ind w:left="0" w:firstLine="0"/>
        <w:jc w:val="both"/>
        <w:rPr>
          <w:rFonts w:ascii="Arial" w:hAnsi="Arial" w:cs="Arial"/>
          <w:szCs w:val="22"/>
        </w:rPr>
      </w:pPr>
    </w:p>
    <w:p w14:paraId="76971F7D" w14:textId="7CC4B63C" w:rsidR="00E24BC7" w:rsidRPr="00E2694A" w:rsidRDefault="00E24BC7"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6" w:name="_Complaints"/>
      <w:bookmarkEnd w:id="16"/>
      <w:r w:rsidRPr="00E2694A">
        <w:rPr>
          <w:rFonts w:ascii="Arial" w:hAnsi="Arial" w:cs="Arial"/>
          <w:sz w:val="22"/>
          <w:szCs w:val="22"/>
        </w:rPr>
        <w:t>Complaints</w:t>
      </w:r>
      <w:r w:rsidR="00B501A1" w:rsidRPr="00E2694A">
        <w:rPr>
          <w:rFonts w:ascii="Arial" w:hAnsi="Arial" w:cs="Arial"/>
          <w:sz w:val="22"/>
          <w:szCs w:val="22"/>
        </w:rPr>
        <w:t xml:space="preserve"> &amp; allegations</w:t>
      </w:r>
    </w:p>
    <w:p w14:paraId="4D0338F3" w14:textId="455A9B76" w:rsidR="0063024F" w:rsidRPr="002D4C71" w:rsidRDefault="0063024F" w:rsidP="0063024F">
      <w:pPr>
        <w:pStyle w:val="TSB-Level1Numbers"/>
        <w:numPr>
          <w:ilvl w:val="1"/>
          <w:numId w:val="21"/>
        </w:numPr>
        <w:spacing w:after="0"/>
        <w:ind w:left="1418" w:hanging="425"/>
        <w:jc w:val="both"/>
        <w:rPr>
          <w:rFonts w:ascii="Arial" w:hAnsi="Arial" w:cs="Arial"/>
          <w:szCs w:val="22"/>
        </w:rPr>
      </w:pPr>
      <w:r w:rsidRPr="002D4C71">
        <w:rPr>
          <w:rFonts w:ascii="Arial" w:hAnsi="Arial" w:cs="Arial"/>
          <w:szCs w:val="22"/>
        </w:rPr>
        <w:t xml:space="preserve">Any allegations against staff will be dealt with as a matter of urgency, and in accordance with the procedures outlined in the school’s policies </w:t>
      </w:r>
      <w:r>
        <w:rPr>
          <w:rFonts w:ascii="Arial" w:hAnsi="Arial" w:cs="Arial"/>
          <w:szCs w:val="22"/>
        </w:rPr>
        <w:t>linked</w:t>
      </w:r>
      <w:r w:rsidRPr="002D4C71">
        <w:rPr>
          <w:rFonts w:ascii="Arial" w:hAnsi="Arial" w:cs="Arial"/>
          <w:szCs w:val="22"/>
        </w:rPr>
        <w:t xml:space="preserve"> to allegations</w:t>
      </w:r>
      <w:r>
        <w:rPr>
          <w:rFonts w:ascii="Arial" w:hAnsi="Arial" w:cs="Arial"/>
          <w:szCs w:val="22"/>
        </w:rPr>
        <w:t xml:space="preserve"> and any statutory DfE guidance.</w:t>
      </w:r>
    </w:p>
    <w:p w14:paraId="0FAC9AC5" w14:textId="77777777" w:rsidR="0063024F" w:rsidRPr="002D4C71" w:rsidRDefault="0063024F" w:rsidP="0063024F">
      <w:pPr>
        <w:pStyle w:val="TSB-Level1Numbers"/>
        <w:spacing w:after="0"/>
        <w:ind w:left="1418" w:hanging="425"/>
        <w:jc w:val="both"/>
        <w:rPr>
          <w:rFonts w:ascii="Arial" w:hAnsi="Arial" w:cs="Arial"/>
          <w:szCs w:val="22"/>
        </w:rPr>
      </w:pPr>
    </w:p>
    <w:p w14:paraId="7352732E" w14:textId="5A243B77" w:rsidR="0063024F" w:rsidRDefault="0063024F" w:rsidP="0063024F">
      <w:pPr>
        <w:pStyle w:val="TSB-Level1Numbers"/>
        <w:numPr>
          <w:ilvl w:val="1"/>
          <w:numId w:val="21"/>
        </w:numPr>
        <w:spacing w:after="0"/>
        <w:ind w:left="1418" w:hanging="425"/>
        <w:jc w:val="both"/>
        <w:rPr>
          <w:rFonts w:ascii="Arial" w:hAnsi="Arial" w:cs="Arial"/>
          <w:szCs w:val="22"/>
        </w:rPr>
      </w:pPr>
      <w:r w:rsidRPr="002D4C71">
        <w:rPr>
          <w:rFonts w:ascii="Arial" w:hAnsi="Arial" w:cs="Arial"/>
          <w:szCs w:val="22"/>
        </w:rPr>
        <w:t xml:space="preserve">The </w:t>
      </w:r>
      <w:r>
        <w:rPr>
          <w:rFonts w:ascii="Arial" w:hAnsi="Arial" w:cs="Arial"/>
          <w:szCs w:val="22"/>
        </w:rPr>
        <w:t>Head Teacher</w:t>
      </w:r>
      <w:r w:rsidRPr="002D4C71">
        <w:rPr>
          <w:rFonts w:ascii="Arial" w:hAnsi="Arial" w:cs="Arial"/>
          <w:szCs w:val="22"/>
        </w:rPr>
        <w:t xml:space="preserve"> will be responsible for conducting a thorough </w:t>
      </w:r>
      <w:r>
        <w:rPr>
          <w:rFonts w:ascii="Arial" w:hAnsi="Arial" w:cs="Arial"/>
          <w:szCs w:val="22"/>
        </w:rPr>
        <w:t>fact</w:t>
      </w:r>
      <w:r w:rsidR="00FE7A1B">
        <w:rPr>
          <w:rFonts w:ascii="Arial" w:hAnsi="Arial" w:cs="Arial"/>
          <w:szCs w:val="22"/>
        </w:rPr>
        <w:t>-</w:t>
      </w:r>
      <w:r>
        <w:rPr>
          <w:rFonts w:ascii="Arial" w:hAnsi="Arial" w:cs="Arial"/>
          <w:szCs w:val="22"/>
        </w:rPr>
        <w:t xml:space="preserve">finding exercise </w:t>
      </w:r>
      <w:r w:rsidRPr="002D4C71">
        <w:rPr>
          <w:rFonts w:ascii="Arial" w:hAnsi="Arial" w:cs="Arial"/>
          <w:szCs w:val="22"/>
        </w:rPr>
        <w:t>to find out the correct details of what occurred; this may include talking to other pupils about the incident, for instance those who witnessed the event.</w:t>
      </w:r>
    </w:p>
    <w:p w14:paraId="3D19B20F" w14:textId="77777777" w:rsidR="0063024F" w:rsidRDefault="0063024F" w:rsidP="0063024F">
      <w:pPr>
        <w:pStyle w:val="ListParagraph"/>
        <w:rPr>
          <w:rFonts w:ascii="Arial" w:hAnsi="Arial" w:cs="Arial"/>
          <w:szCs w:val="22"/>
        </w:rPr>
      </w:pPr>
    </w:p>
    <w:p w14:paraId="2C68D6BF" w14:textId="77758A95" w:rsidR="0063024F" w:rsidRPr="0063024F" w:rsidRDefault="0063024F" w:rsidP="0063024F">
      <w:pPr>
        <w:pStyle w:val="TSB-Level1Numbers"/>
        <w:spacing w:after="0"/>
        <w:jc w:val="both"/>
        <w:rPr>
          <w:rFonts w:ascii="Arial" w:hAnsi="Arial" w:cs="Arial"/>
          <w:szCs w:val="22"/>
        </w:rPr>
      </w:pPr>
      <w:r w:rsidRPr="002D4C71">
        <w:rPr>
          <w:rFonts w:ascii="Arial" w:hAnsi="Arial" w:cs="Arial"/>
          <w:szCs w:val="22"/>
        </w:rPr>
        <w:t xml:space="preserve">  </w:t>
      </w:r>
    </w:p>
    <w:p w14:paraId="1E9FF64C" w14:textId="27E58D42"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All members of staff will be made fully aware of the consequences and legal retributions that can occur following the use of positive handling and force. </w:t>
      </w:r>
    </w:p>
    <w:p w14:paraId="79B88D0F" w14:textId="77777777" w:rsidR="00A44796" w:rsidRPr="002D4C71" w:rsidRDefault="00A44796" w:rsidP="00A44796">
      <w:pPr>
        <w:pStyle w:val="TSB-Level1Numbers"/>
        <w:spacing w:after="0"/>
        <w:ind w:left="992" w:firstLine="0"/>
        <w:jc w:val="both"/>
        <w:rPr>
          <w:rFonts w:ascii="Arial" w:hAnsi="Arial" w:cs="Arial"/>
          <w:szCs w:val="22"/>
        </w:rPr>
      </w:pPr>
    </w:p>
    <w:p w14:paraId="38087548"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lastRenderedPageBreak/>
        <w:t xml:space="preserve">All complaints regarding the use of positive handling or force will be investigated in a thorough and speedy manner. </w:t>
      </w:r>
    </w:p>
    <w:p w14:paraId="3788164F" w14:textId="77777777" w:rsidR="00A44796" w:rsidRPr="002D4C71" w:rsidRDefault="00A44796" w:rsidP="00A44796">
      <w:pPr>
        <w:pStyle w:val="TSB-Level1Numbers"/>
        <w:spacing w:after="0"/>
        <w:ind w:left="0" w:firstLine="0"/>
        <w:jc w:val="both"/>
        <w:rPr>
          <w:rFonts w:ascii="Arial" w:hAnsi="Arial" w:cs="Arial"/>
          <w:szCs w:val="22"/>
        </w:rPr>
      </w:pPr>
    </w:p>
    <w:p w14:paraId="347CC4EA"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In extreme circumstances, parents/carers may take civil action or pursue a criminal prosecution. </w:t>
      </w:r>
    </w:p>
    <w:p w14:paraId="319B176E" w14:textId="77777777" w:rsidR="00A44796" w:rsidRPr="002D4C71" w:rsidRDefault="00A44796" w:rsidP="00A44796">
      <w:pPr>
        <w:pStyle w:val="TSB-Level1Numbers"/>
        <w:spacing w:after="0"/>
        <w:ind w:left="0" w:firstLine="0"/>
        <w:jc w:val="both"/>
        <w:rPr>
          <w:rFonts w:ascii="Arial" w:hAnsi="Arial" w:cs="Arial"/>
          <w:szCs w:val="22"/>
        </w:rPr>
      </w:pPr>
    </w:p>
    <w:p w14:paraId="25DEA94F"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In the case where a member of staff has acted within the law, this will provide a defence to any civil or criminal prosecution.  </w:t>
      </w:r>
    </w:p>
    <w:p w14:paraId="6A120713" w14:textId="77777777" w:rsidR="00A44796" w:rsidRPr="002D4C71" w:rsidRDefault="00A44796" w:rsidP="00A44796">
      <w:pPr>
        <w:pStyle w:val="TSB-Level1Numbers"/>
        <w:spacing w:after="0"/>
        <w:ind w:left="0" w:firstLine="0"/>
        <w:jc w:val="both"/>
        <w:rPr>
          <w:rFonts w:ascii="Arial" w:hAnsi="Arial" w:cs="Arial"/>
          <w:szCs w:val="22"/>
        </w:rPr>
      </w:pPr>
    </w:p>
    <w:p w14:paraId="50A659C4" w14:textId="77777777"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Members of staff accused of using excessive force will not be automatically suspended as a response to the allegations. </w:t>
      </w:r>
    </w:p>
    <w:p w14:paraId="18CE8355" w14:textId="01038ED9" w:rsidR="00E24BC7" w:rsidRPr="002D4C71" w:rsidRDefault="00E24BC7" w:rsidP="00407DF3">
      <w:pPr>
        <w:pStyle w:val="TSB-Level1Numbers"/>
        <w:numPr>
          <w:ilvl w:val="1"/>
          <w:numId w:val="29"/>
        </w:numPr>
        <w:spacing w:after="0"/>
        <w:ind w:left="2551" w:hanging="425"/>
        <w:jc w:val="both"/>
        <w:rPr>
          <w:rFonts w:ascii="Arial" w:hAnsi="Arial" w:cs="Arial"/>
          <w:szCs w:val="22"/>
        </w:rPr>
      </w:pPr>
      <w:r w:rsidRPr="002D4C71">
        <w:rPr>
          <w:rFonts w:ascii="Arial" w:hAnsi="Arial" w:cs="Arial"/>
          <w:szCs w:val="22"/>
        </w:rPr>
        <w:t>Careful consideration will be given to whether the case warrants a person being suspended until the allegation is resolved</w:t>
      </w:r>
      <w:r w:rsidR="0063024F">
        <w:rPr>
          <w:rFonts w:ascii="Arial" w:hAnsi="Arial" w:cs="Arial"/>
          <w:szCs w:val="22"/>
        </w:rPr>
        <w:t xml:space="preserve"> and any decision will be taken in collaboration with the LADO &amp; the school’s HR provider</w:t>
      </w:r>
      <w:r w:rsidRPr="002D4C71">
        <w:rPr>
          <w:rFonts w:ascii="Arial" w:hAnsi="Arial" w:cs="Arial"/>
          <w:szCs w:val="22"/>
        </w:rPr>
        <w:t xml:space="preserve">. </w:t>
      </w:r>
    </w:p>
    <w:p w14:paraId="45910029" w14:textId="1546E90A" w:rsidR="00E24BC7" w:rsidRPr="002D4C71" w:rsidRDefault="00E24BC7" w:rsidP="00407DF3">
      <w:pPr>
        <w:pStyle w:val="TSB-Level1Numbers"/>
        <w:numPr>
          <w:ilvl w:val="1"/>
          <w:numId w:val="29"/>
        </w:numPr>
        <w:spacing w:after="0"/>
        <w:ind w:left="2551" w:hanging="425"/>
        <w:jc w:val="both"/>
        <w:rPr>
          <w:rFonts w:ascii="Arial" w:hAnsi="Arial" w:cs="Arial"/>
          <w:szCs w:val="22"/>
        </w:rPr>
      </w:pPr>
      <w:r w:rsidRPr="002D4C71">
        <w:rPr>
          <w:rFonts w:ascii="Arial" w:hAnsi="Arial" w:cs="Arial"/>
          <w:szCs w:val="22"/>
        </w:rPr>
        <w:t xml:space="preserve">The </w:t>
      </w:r>
      <w:r w:rsidR="0063024F">
        <w:rPr>
          <w:rFonts w:ascii="Arial" w:hAnsi="Arial" w:cs="Arial"/>
          <w:szCs w:val="22"/>
        </w:rPr>
        <w:t>G</w:t>
      </w:r>
      <w:r w:rsidRPr="002D4C71">
        <w:rPr>
          <w:rFonts w:ascii="Arial" w:hAnsi="Arial" w:cs="Arial"/>
          <w:szCs w:val="22"/>
        </w:rPr>
        <w:t xml:space="preserve">overning </w:t>
      </w:r>
      <w:r w:rsidR="0063024F">
        <w:rPr>
          <w:rFonts w:ascii="Arial" w:hAnsi="Arial" w:cs="Arial"/>
          <w:szCs w:val="22"/>
        </w:rPr>
        <w:t>B</w:t>
      </w:r>
      <w:r w:rsidRPr="002D4C71">
        <w:rPr>
          <w:rFonts w:ascii="Arial" w:hAnsi="Arial" w:cs="Arial"/>
          <w:szCs w:val="22"/>
        </w:rPr>
        <w:t xml:space="preserve">ody will always </w:t>
      </w:r>
      <w:proofErr w:type="gramStart"/>
      <w:r w:rsidRPr="002D4C71">
        <w:rPr>
          <w:rFonts w:ascii="Arial" w:hAnsi="Arial" w:cs="Arial"/>
          <w:szCs w:val="22"/>
        </w:rPr>
        <w:t>take into account</w:t>
      </w:r>
      <w:proofErr w:type="gramEnd"/>
      <w:r w:rsidRPr="002D4C71">
        <w:rPr>
          <w:rFonts w:ascii="Arial" w:hAnsi="Arial" w:cs="Arial"/>
          <w:szCs w:val="22"/>
        </w:rPr>
        <w:t xml:space="preserve"> whether a staff member has acted within the law when considering whether or not to take disciplinary action against a staff member involved in an incident. </w:t>
      </w:r>
    </w:p>
    <w:p w14:paraId="66C00C25" w14:textId="77777777" w:rsidR="00E24BC7" w:rsidRPr="002D4C71" w:rsidRDefault="00E24BC7" w:rsidP="00407DF3">
      <w:pPr>
        <w:pStyle w:val="TSB-Level1Numbers"/>
        <w:numPr>
          <w:ilvl w:val="1"/>
          <w:numId w:val="29"/>
        </w:numPr>
        <w:spacing w:after="0"/>
        <w:ind w:left="2551" w:hanging="425"/>
        <w:jc w:val="both"/>
        <w:rPr>
          <w:rFonts w:ascii="Arial" w:hAnsi="Arial" w:cs="Arial"/>
          <w:szCs w:val="22"/>
        </w:rPr>
      </w:pPr>
      <w:r w:rsidRPr="002D4C71">
        <w:rPr>
          <w:rFonts w:ascii="Arial" w:hAnsi="Arial" w:cs="Arial"/>
          <w:szCs w:val="22"/>
        </w:rPr>
        <w:t xml:space="preserve">Where a member of staff is suspended, the </w:t>
      </w:r>
      <w:r w:rsidR="00A44796" w:rsidRPr="002D4C71">
        <w:rPr>
          <w:rFonts w:ascii="Arial" w:hAnsi="Arial" w:cs="Arial"/>
          <w:szCs w:val="22"/>
        </w:rPr>
        <w:t>school</w:t>
      </w:r>
      <w:r w:rsidRPr="002D4C71">
        <w:rPr>
          <w:rFonts w:ascii="Arial" w:hAnsi="Arial" w:cs="Arial"/>
          <w:szCs w:val="22"/>
        </w:rPr>
        <w:t xml:space="preserve"> will ensure that the staff member has access to a named contact that can provide support and guidance. </w:t>
      </w:r>
    </w:p>
    <w:p w14:paraId="709ECCD1" w14:textId="77777777" w:rsidR="00E24BC7" w:rsidRPr="002D4C71" w:rsidRDefault="00E24BC7" w:rsidP="00407DF3">
      <w:pPr>
        <w:pStyle w:val="TSB-Level1Numbers"/>
        <w:numPr>
          <w:ilvl w:val="1"/>
          <w:numId w:val="29"/>
        </w:numPr>
        <w:spacing w:after="0"/>
        <w:ind w:left="2551" w:hanging="425"/>
        <w:jc w:val="both"/>
        <w:rPr>
          <w:rFonts w:ascii="Arial" w:hAnsi="Arial" w:cs="Arial"/>
          <w:szCs w:val="22"/>
        </w:rPr>
      </w:pPr>
      <w:r w:rsidRPr="002D4C71">
        <w:rPr>
          <w:rFonts w:ascii="Arial" w:hAnsi="Arial" w:cs="Arial"/>
          <w:szCs w:val="22"/>
        </w:rPr>
        <w:t xml:space="preserve">The school will provide pastoral care to any member of staff who is subject to a formal allegation. </w:t>
      </w:r>
    </w:p>
    <w:p w14:paraId="172464EA" w14:textId="77777777" w:rsidR="00A44796" w:rsidRPr="002D4C71" w:rsidRDefault="00A44796" w:rsidP="00A44796">
      <w:pPr>
        <w:pStyle w:val="TSB-Level1Numbers"/>
        <w:spacing w:after="0"/>
        <w:ind w:left="2551" w:firstLine="0"/>
        <w:jc w:val="both"/>
        <w:rPr>
          <w:rFonts w:ascii="Arial" w:hAnsi="Arial" w:cs="Arial"/>
          <w:szCs w:val="22"/>
        </w:rPr>
      </w:pPr>
    </w:p>
    <w:p w14:paraId="6A402991" w14:textId="0A1B589F" w:rsidR="00E24BC7" w:rsidRPr="002D4C71" w:rsidRDefault="00E24BC7"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7" w:name="_Training"/>
      <w:bookmarkStart w:id="18" w:name="_Staff_training"/>
      <w:bookmarkEnd w:id="17"/>
      <w:bookmarkEnd w:id="18"/>
      <w:r w:rsidRPr="002D4C71">
        <w:rPr>
          <w:rFonts w:ascii="Arial" w:hAnsi="Arial" w:cs="Arial"/>
          <w:sz w:val="22"/>
          <w:szCs w:val="22"/>
        </w:rPr>
        <w:t xml:space="preserve">Staff </w:t>
      </w:r>
      <w:r w:rsidR="00224F93">
        <w:rPr>
          <w:rFonts w:ascii="Arial" w:hAnsi="Arial" w:cs="Arial"/>
          <w:sz w:val="22"/>
          <w:szCs w:val="22"/>
        </w:rPr>
        <w:t>awareness</w:t>
      </w:r>
    </w:p>
    <w:p w14:paraId="7B75A14D" w14:textId="5CF1033D" w:rsidR="00E24BC7" w:rsidRDefault="00E24BC7" w:rsidP="0063024F">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The </w:t>
      </w:r>
      <w:r w:rsidR="0063024F">
        <w:rPr>
          <w:rFonts w:ascii="Arial" w:hAnsi="Arial" w:cs="Arial"/>
          <w:szCs w:val="22"/>
        </w:rPr>
        <w:t>Head Teacher</w:t>
      </w:r>
      <w:r w:rsidR="00A0751E">
        <w:rPr>
          <w:rFonts w:ascii="Arial" w:hAnsi="Arial" w:cs="Arial"/>
          <w:szCs w:val="22"/>
        </w:rPr>
        <w:t>, or person delegated by them,</w:t>
      </w:r>
      <w:r w:rsidRPr="002D4C71">
        <w:rPr>
          <w:rFonts w:ascii="Arial" w:hAnsi="Arial" w:cs="Arial"/>
          <w:szCs w:val="22"/>
        </w:rPr>
        <w:t xml:space="preserve"> will conduct </w:t>
      </w:r>
      <w:r w:rsidR="00A44796" w:rsidRPr="002D4C71">
        <w:rPr>
          <w:rFonts w:ascii="Arial" w:hAnsi="Arial" w:cs="Arial"/>
          <w:szCs w:val="22"/>
        </w:rPr>
        <w:t xml:space="preserve">annual </w:t>
      </w:r>
      <w:r w:rsidRPr="002D4C71">
        <w:rPr>
          <w:rFonts w:ascii="Arial" w:hAnsi="Arial" w:cs="Arial"/>
          <w:szCs w:val="22"/>
        </w:rPr>
        <w:t>safeguarding training for all members of staff</w:t>
      </w:r>
      <w:r w:rsidR="00A44796" w:rsidRPr="002D4C71">
        <w:rPr>
          <w:rFonts w:ascii="Arial" w:hAnsi="Arial" w:cs="Arial"/>
          <w:szCs w:val="22"/>
        </w:rPr>
        <w:t xml:space="preserve">. In addition, </w:t>
      </w:r>
      <w:r w:rsidR="0063024F">
        <w:rPr>
          <w:rFonts w:ascii="Arial" w:hAnsi="Arial" w:cs="Arial"/>
          <w:szCs w:val="22"/>
        </w:rPr>
        <w:t xml:space="preserve">identified </w:t>
      </w:r>
      <w:r w:rsidR="00A44796" w:rsidRPr="002D4C71">
        <w:rPr>
          <w:rFonts w:ascii="Arial" w:hAnsi="Arial" w:cs="Arial"/>
          <w:szCs w:val="22"/>
        </w:rPr>
        <w:t xml:space="preserve">key members of staff will be trained in </w:t>
      </w:r>
      <w:r w:rsidR="0063024F">
        <w:rPr>
          <w:rFonts w:ascii="Arial" w:hAnsi="Arial" w:cs="Arial"/>
          <w:szCs w:val="22"/>
        </w:rPr>
        <w:t>p</w:t>
      </w:r>
      <w:r w:rsidR="00A44796" w:rsidRPr="002D4C71">
        <w:rPr>
          <w:rFonts w:ascii="Arial" w:hAnsi="Arial" w:cs="Arial"/>
          <w:szCs w:val="22"/>
        </w:rPr>
        <w:t xml:space="preserve">ositive </w:t>
      </w:r>
      <w:r w:rsidR="0063024F">
        <w:rPr>
          <w:rFonts w:ascii="Arial" w:hAnsi="Arial" w:cs="Arial"/>
          <w:szCs w:val="22"/>
        </w:rPr>
        <w:t>h</w:t>
      </w:r>
      <w:r w:rsidR="00A44796" w:rsidRPr="002D4C71">
        <w:rPr>
          <w:rFonts w:ascii="Arial" w:hAnsi="Arial" w:cs="Arial"/>
          <w:szCs w:val="22"/>
        </w:rPr>
        <w:t xml:space="preserve">andling by an accredited trainer. </w:t>
      </w:r>
    </w:p>
    <w:p w14:paraId="60019B30" w14:textId="77777777" w:rsidR="0063024F" w:rsidRPr="002D4C71" w:rsidRDefault="0063024F" w:rsidP="0063024F">
      <w:pPr>
        <w:pStyle w:val="TSB-Level1Numbers"/>
        <w:spacing w:after="0"/>
        <w:ind w:firstLine="0"/>
        <w:jc w:val="both"/>
        <w:rPr>
          <w:rFonts w:ascii="Arial" w:hAnsi="Arial" w:cs="Arial"/>
          <w:szCs w:val="22"/>
        </w:rPr>
      </w:pPr>
    </w:p>
    <w:p w14:paraId="6ABA0440" w14:textId="795BD87D" w:rsidR="00E24BC7" w:rsidRPr="002D4C71" w:rsidRDefault="00E24BC7" w:rsidP="00407DF3">
      <w:pPr>
        <w:pStyle w:val="TSB-Level1Numbers"/>
        <w:numPr>
          <w:ilvl w:val="1"/>
          <w:numId w:val="21"/>
        </w:numPr>
        <w:spacing w:after="0"/>
        <w:ind w:left="1424" w:hanging="431"/>
        <w:jc w:val="both"/>
        <w:rPr>
          <w:rFonts w:ascii="Arial" w:hAnsi="Arial" w:cs="Arial"/>
          <w:szCs w:val="22"/>
        </w:rPr>
      </w:pPr>
      <w:r w:rsidRPr="002D4C71">
        <w:rPr>
          <w:rFonts w:ascii="Arial" w:hAnsi="Arial" w:cs="Arial"/>
          <w:szCs w:val="22"/>
        </w:rPr>
        <w:t xml:space="preserve">All staff will be regularly reminded of the positive handling </w:t>
      </w:r>
      <w:r w:rsidR="0063024F">
        <w:rPr>
          <w:rFonts w:ascii="Arial" w:hAnsi="Arial" w:cs="Arial"/>
          <w:szCs w:val="22"/>
        </w:rPr>
        <w:t xml:space="preserve">strategies, policy and procedures in place at </w:t>
      </w:r>
      <w:r w:rsidR="00FE7A1B">
        <w:rPr>
          <w:rFonts w:ascii="Arial" w:hAnsi="Arial" w:cs="Arial"/>
          <w:szCs w:val="22"/>
        </w:rPr>
        <w:t>St Margaret’s</w:t>
      </w:r>
      <w:r w:rsidR="00A44796" w:rsidRPr="002D4C71">
        <w:rPr>
          <w:rFonts w:ascii="Arial" w:hAnsi="Arial" w:cs="Arial"/>
          <w:szCs w:val="22"/>
        </w:rPr>
        <w:t xml:space="preserve"> Primary School</w:t>
      </w:r>
      <w:r w:rsidRPr="002D4C71">
        <w:rPr>
          <w:rFonts w:ascii="Arial" w:hAnsi="Arial" w:cs="Arial"/>
          <w:szCs w:val="22"/>
        </w:rPr>
        <w:t xml:space="preserve"> </w:t>
      </w:r>
      <w:r w:rsidR="0063024F">
        <w:rPr>
          <w:rFonts w:ascii="Arial" w:hAnsi="Arial" w:cs="Arial"/>
          <w:szCs w:val="22"/>
        </w:rPr>
        <w:t>and the policy will be available for staff and parents/carers to access at all times</w:t>
      </w:r>
      <w:r w:rsidRPr="002D4C71">
        <w:rPr>
          <w:rFonts w:ascii="Arial" w:hAnsi="Arial" w:cs="Arial"/>
          <w:szCs w:val="22"/>
        </w:rPr>
        <w:t>.</w:t>
      </w:r>
    </w:p>
    <w:p w14:paraId="7D42000F" w14:textId="77777777" w:rsidR="00A44796" w:rsidRPr="002D4C71" w:rsidRDefault="00A44796" w:rsidP="00A44796">
      <w:pPr>
        <w:pStyle w:val="TSB-Level1Numbers"/>
        <w:spacing w:after="0"/>
        <w:ind w:left="0" w:firstLine="0"/>
        <w:jc w:val="both"/>
        <w:rPr>
          <w:rFonts w:ascii="Arial" w:hAnsi="Arial" w:cs="Arial"/>
          <w:szCs w:val="22"/>
        </w:rPr>
      </w:pPr>
    </w:p>
    <w:p w14:paraId="68094678" w14:textId="4D1B80EB" w:rsidR="00E24BC7" w:rsidRPr="002D4C71" w:rsidRDefault="0063024F" w:rsidP="00407DF3">
      <w:pPr>
        <w:pStyle w:val="TSB-Level1Numbers"/>
        <w:numPr>
          <w:ilvl w:val="1"/>
          <w:numId w:val="21"/>
        </w:numPr>
        <w:spacing w:after="0"/>
        <w:ind w:left="1423" w:hanging="431"/>
        <w:jc w:val="both"/>
        <w:rPr>
          <w:rFonts w:ascii="Arial" w:hAnsi="Arial" w:cs="Arial"/>
          <w:szCs w:val="22"/>
        </w:rPr>
      </w:pPr>
      <w:r>
        <w:rPr>
          <w:rFonts w:ascii="Arial" w:hAnsi="Arial" w:cs="Arial"/>
          <w:szCs w:val="22"/>
        </w:rPr>
        <w:t>Staff should o</w:t>
      </w:r>
      <w:r w:rsidR="00E24BC7" w:rsidRPr="002D4C71">
        <w:rPr>
          <w:rFonts w:ascii="Arial" w:hAnsi="Arial" w:cs="Arial"/>
          <w:szCs w:val="22"/>
        </w:rPr>
        <w:t xml:space="preserve">nly </w:t>
      </w:r>
      <w:r>
        <w:rPr>
          <w:rFonts w:ascii="Arial" w:hAnsi="Arial" w:cs="Arial"/>
          <w:szCs w:val="22"/>
        </w:rPr>
        <w:t xml:space="preserve">utilise </w:t>
      </w:r>
      <w:r w:rsidR="00E24BC7" w:rsidRPr="002D4C71">
        <w:rPr>
          <w:rFonts w:ascii="Arial" w:hAnsi="Arial" w:cs="Arial"/>
          <w:szCs w:val="22"/>
        </w:rPr>
        <w:t xml:space="preserve">techniques and strategies </w:t>
      </w:r>
      <w:r>
        <w:rPr>
          <w:rFonts w:ascii="Arial" w:hAnsi="Arial" w:cs="Arial"/>
          <w:szCs w:val="22"/>
        </w:rPr>
        <w:t>which they are trained to use and which comply with this policy and guidance.</w:t>
      </w:r>
    </w:p>
    <w:p w14:paraId="46E14FB9" w14:textId="77777777" w:rsidR="00A44796" w:rsidRPr="002D4C71" w:rsidRDefault="00A44796" w:rsidP="00A44796">
      <w:pPr>
        <w:pStyle w:val="TSB-Level1Numbers"/>
        <w:spacing w:after="0"/>
        <w:ind w:left="0" w:firstLine="0"/>
        <w:jc w:val="both"/>
        <w:rPr>
          <w:rFonts w:ascii="Arial" w:hAnsi="Arial" w:cs="Arial"/>
          <w:szCs w:val="22"/>
        </w:rPr>
      </w:pPr>
    </w:p>
    <w:p w14:paraId="4CBC35C9" w14:textId="4DBCB673" w:rsidR="00E24BC7"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Staff will be made aware of subsequent risks of their actions and fully understand when it is appropriate and necessary to use such actions. </w:t>
      </w:r>
      <w:r w:rsidR="0063024F">
        <w:rPr>
          <w:rFonts w:ascii="Arial" w:hAnsi="Arial" w:cs="Arial"/>
          <w:szCs w:val="22"/>
        </w:rPr>
        <w:t xml:space="preserve">This will be </w:t>
      </w:r>
      <w:r w:rsidR="00E2694A">
        <w:rPr>
          <w:rFonts w:ascii="Arial" w:hAnsi="Arial" w:cs="Arial"/>
          <w:szCs w:val="22"/>
        </w:rPr>
        <w:t>an integral part of the ‘black box analysis’ following any intervention and/or incident.</w:t>
      </w:r>
    </w:p>
    <w:p w14:paraId="56DDC33D" w14:textId="77777777" w:rsidR="00E2694A" w:rsidRDefault="00E2694A" w:rsidP="00E2694A">
      <w:pPr>
        <w:pStyle w:val="ListParagraph"/>
        <w:rPr>
          <w:rFonts w:ascii="Arial" w:hAnsi="Arial" w:cs="Arial"/>
          <w:szCs w:val="22"/>
        </w:rPr>
      </w:pPr>
    </w:p>
    <w:p w14:paraId="119687A0" w14:textId="77777777" w:rsidR="00E2694A" w:rsidRDefault="00E2694A" w:rsidP="00E2694A">
      <w:pPr>
        <w:pStyle w:val="TSB-Level1Numbers"/>
        <w:spacing w:after="0"/>
        <w:jc w:val="both"/>
        <w:rPr>
          <w:rFonts w:ascii="Arial" w:hAnsi="Arial" w:cs="Arial"/>
          <w:szCs w:val="22"/>
        </w:rPr>
      </w:pPr>
    </w:p>
    <w:p w14:paraId="2A77251C" w14:textId="77777777" w:rsidR="00E2694A" w:rsidRDefault="00E2694A" w:rsidP="00E2694A">
      <w:pPr>
        <w:pStyle w:val="TSB-Level1Numbers"/>
        <w:spacing w:after="0"/>
        <w:jc w:val="both"/>
        <w:rPr>
          <w:rFonts w:ascii="Arial" w:hAnsi="Arial" w:cs="Arial"/>
          <w:szCs w:val="22"/>
        </w:rPr>
      </w:pPr>
    </w:p>
    <w:p w14:paraId="5BD627F5" w14:textId="77777777" w:rsidR="00E2694A" w:rsidRDefault="00E2694A" w:rsidP="00E2694A">
      <w:pPr>
        <w:pStyle w:val="TSB-Level1Numbers"/>
        <w:spacing w:after="0"/>
        <w:jc w:val="both"/>
        <w:rPr>
          <w:rFonts w:ascii="Arial" w:hAnsi="Arial" w:cs="Arial"/>
          <w:szCs w:val="22"/>
        </w:rPr>
      </w:pPr>
    </w:p>
    <w:p w14:paraId="2861096A" w14:textId="77777777" w:rsidR="00E2694A" w:rsidRPr="002D4C71" w:rsidRDefault="00E2694A" w:rsidP="00E2694A">
      <w:pPr>
        <w:pStyle w:val="TSB-Level1Numbers"/>
        <w:spacing w:after="0"/>
        <w:jc w:val="both"/>
        <w:rPr>
          <w:rFonts w:ascii="Arial" w:hAnsi="Arial" w:cs="Arial"/>
          <w:szCs w:val="22"/>
        </w:rPr>
      </w:pPr>
    </w:p>
    <w:p w14:paraId="6B684818" w14:textId="77777777" w:rsidR="00A44796" w:rsidRPr="002D4C71" w:rsidRDefault="00A44796" w:rsidP="00A44796">
      <w:pPr>
        <w:pStyle w:val="TSB-Level1Numbers"/>
        <w:spacing w:after="0"/>
        <w:ind w:left="0" w:firstLine="0"/>
        <w:jc w:val="both"/>
        <w:rPr>
          <w:rFonts w:ascii="Arial" w:hAnsi="Arial" w:cs="Arial"/>
          <w:szCs w:val="22"/>
        </w:rPr>
      </w:pPr>
    </w:p>
    <w:p w14:paraId="1AA2A606" w14:textId="79236441" w:rsidR="00E24BC7" w:rsidRPr="002D4C71" w:rsidRDefault="00E24BC7" w:rsidP="00407DF3">
      <w:pPr>
        <w:pStyle w:val="Heading1"/>
        <w:keepNext w:val="0"/>
        <w:numPr>
          <w:ilvl w:val="0"/>
          <w:numId w:val="21"/>
        </w:numPr>
        <w:spacing w:after="0" w:line="276" w:lineRule="auto"/>
        <w:ind w:left="1077" w:hanging="720"/>
        <w:contextualSpacing/>
        <w:jc w:val="both"/>
        <w:rPr>
          <w:rFonts w:ascii="Arial" w:hAnsi="Arial" w:cs="Arial"/>
          <w:b w:val="0"/>
          <w:sz w:val="22"/>
          <w:szCs w:val="22"/>
        </w:rPr>
      </w:pPr>
      <w:bookmarkStart w:id="19" w:name="_Monitoring_and_review"/>
      <w:bookmarkEnd w:id="19"/>
      <w:r w:rsidRPr="002D4C71">
        <w:rPr>
          <w:rFonts w:ascii="Arial" w:hAnsi="Arial" w:cs="Arial"/>
          <w:sz w:val="22"/>
          <w:szCs w:val="22"/>
        </w:rPr>
        <w:t>Monitoring and review</w:t>
      </w:r>
    </w:p>
    <w:p w14:paraId="6CC7FDD5" w14:textId="6C631733" w:rsidR="00E24BC7" w:rsidRPr="002D4C71" w:rsidRDefault="00E24BC7" w:rsidP="00407DF3">
      <w:pPr>
        <w:pStyle w:val="TSB-Level1Numbers"/>
        <w:numPr>
          <w:ilvl w:val="1"/>
          <w:numId w:val="21"/>
        </w:numPr>
        <w:spacing w:after="0"/>
        <w:ind w:left="1423" w:hanging="431"/>
        <w:jc w:val="both"/>
        <w:rPr>
          <w:rFonts w:ascii="Arial" w:hAnsi="Arial" w:cs="Arial"/>
          <w:szCs w:val="22"/>
        </w:rPr>
      </w:pPr>
      <w:r w:rsidRPr="002D4C71">
        <w:rPr>
          <w:rFonts w:ascii="Arial" w:hAnsi="Arial" w:cs="Arial"/>
          <w:szCs w:val="22"/>
        </w:rPr>
        <w:t xml:space="preserve">This policy will be reviewed on an annual basis by the </w:t>
      </w:r>
      <w:r w:rsidR="00FE7A1B">
        <w:rPr>
          <w:rFonts w:ascii="Arial" w:hAnsi="Arial" w:cs="Arial"/>
          <w:szCs w:val="22"/>
        </w:rPr>
        <w:t xml:space="preserve">Headteacher and </w:t>
      </w:r>
      <w:r w:rsidR="00DB2D66">
        <w:rPr>
          <w:rFonts w:ascii="Arial" w:hAnsi="Arial" w:cs="Arial"/>
          <w:szCs w:val="22"/>
        </w:rPr>
        <w:t xml:space="preserve">SENDCO (responsible for PSPs) and the </w:t>
      </w:r>
      <w:r w:rsidR="0063024F">
        <w:rPr>
          <w:rFonts w:ascii="Arial" w:hAnsi="Arial" w:cs="Arial"/>
          <w:szCs w:val="22"/>
        </w:rPr>
        <w:t>Head Teacher</w:t>
      </w:r>
      <w:r w:rsidR="00DB2D66">
        <w:rPr>
          <w:rFonts w:ascii="Arial" w:hAnsi="Arial" w:cs="Arial"/>
          <w:szCs w:val="22"/>
        </w:rPr>
        <w:t xml:space="preserve">, in consultation with </w:t>
      </w:r>
      <w:r w:rsidR="00DB2D66">
        <w:rPr>
          <w:rFonts w:ascii="Arial" w:hAnsi="Arial" w:cs="Arial"/>
          <w:szCs w:val="22"/>
        </w:rPr>
        <w:lastRenderedPageBreak/>
        <w:t>staff and the G</w:t>
      </w:r>
      <w:r w:rsidRPr="002D4C71">
        <w:rPr>
          <w:rFonts w:ascii="Arial" w:hAnsi="Arial" w:cs="Arial"/>
          <w:szCs w:val="22"/>
        </w:rPr>
        <w:t xml:space="preserve">overning </w:t>
      </w:r>
      <w:r w:rsidR="00DB2D66">
        <w:rPr>
          <w:rFonts w:ascii="Arial" w:hAnsi="Arial" w:cs="Arial"/>
          <w:szCs w:val="22"/>
        </w:rPr>
        <w:t>B</w:t>
      </w:r>
      <w:r w:rsidRPr="002D4C71">
        <w:rPr>
          <w:rFonts w:ascii="Arial" w:hAnsi="Arial" w:cs="Arial"/>
          <w:szCs w:val="22"/>
        </w:rPr>
        <w:t>ody</w:t>
      </w:r>
      <w:r w:rsidR="00DB2D66">
        <w:rPr>
          <w:rFonts w:ascii="Arial" w:hAnsi="Arial" w:cs="Arial"/>
          <w:szCs w:val="22"/>
        </w:rPr>
        <w:t xml:space="preserve">. Any </w:t>
      </w:r>
      <w:r w:rsidRPr="002D4C71">
        <w:rPr>
          <w:rFonts w:ascii="Arial" w:hAnsi="Arial" w:cs="Arial"/>
          <w:szCs w:val="22"/>
        </w:rPr>
        <w:t xml:space="preserve">necessary changes </w:t>
      </w:r>
      <w:r w:rsidR="00DB2D66">
        <w:rPr>
          <w:rFonts w:ascii="Arial" w:hAnsi="Arial" w:cs="Arial"/>
          <w:szCs w:val="22"/>
        </w:rPr>
        <w:t>shall be communicated to all stakeholders</w:t>
      </w:r>
      <w:r w:rsidRPr="002D4C71">
        <w:rPr>
          <w:rFonts w:ascii="Arial" w:hAnsi="Arial" w:cs="Arial"/>
          <w:szCs w:val="22"/>
        </w:rPr>
        <w:t>.</w:t>
      </w:r>
    </w:p>
    <w:p w14:paraId="4F61C36C" w14:textId="77777777" w:rsidR="00A44796" w:rsidRPr="002D4C71" w:rsidRDefault="00A44796" w:rsidP="00A44796">
      <w:pPr>
        <w:pStyle w:val="TSB-Level1Numbers"/>
        <w:spacing w:after="0"/>
        <w:ind w:firstLine="0"/>
        <w:jc w:val="both"/>
        <w:rPr>
          <w:rFonts w:ascii="Arial" w:hAnsi="Arial" w:cs="Arial"/>
          <w:szCs w:val="22"/>
        </w:rPr>
      </w:pPr>
    </w:p>
    <w:p w14:paraId="38B6423A" w14:textId="7A9BCE00" w:rsidR="00DB2D66" w:rsidRDefault="00DB2D66" w:rsidP="00407DF3">
      <w:pPr>
        <w:pStyle w:val="TSB-Level1Numbers"/>
        <w:numPr>
          <w:ilvl w:val="1"/>
          <w:numId w:val="21"/>
        </w:numPr>
        <w:spacing w:after="0"/>
        <w:ind w:left="1423" w:hanging="431"/>
        <w:rPr>
          <w:rFonts w:ascii="Arial" w:hAnsi="Arial" w:cs="Arial"/>
          <w:szCs w:val="22"/>
        </w:rPr>
      </w:pPr>
      <w:r>
        <w:rPr>
          <w:rFonts w:ascii="Arial" w:hAnsi="Arial" w:cs="Arial"/>
          <w:szCs w:val="22"/>
        </w:rPr>
        <w:t>In reviewing the Policy, t</w:t>
      </w:r>
      <w:r w:rsidR="00E24BC7" w:rsidRPr="002D4C71">
        <w:rPr>
          <w:rFonts w:ascii="Arial" w:hAnsi="Arial" w:cs="Arial"/>
          <w:szCs w:val="22"/>
        </w:rPr>
        <w:t>he</w:t>
      </w:r>
      <w:r w:rsidR="00FE7A1B">
        <w:rPr>
          <w:rFonts w:ascii="Arial" w:hAnsi="Arial" w:cs="Arial"/>
          <w:szCs w:val="22"/>
        </w:rPr>
        <w:t xml:space="preserve"> </w:t>
      </w:r>
      <w:r>
        <w:rPr>
          <w:rFonts w:ascii="Arial" w:hAnsi="Arial" w:cs="Arial"/>
          <w:szCs w:val="22"/>
        </w:rPr>
        <w:t xml:space="preserve">SENDCO and the </w:t>
      </w:r>
      <w:r w:rsidR="0063024F">
        <w:rPr>
          <w:rFonts w:ascii="Arial" w:hAnsi="Arial" w:cs="Arial"/>
          <w:szCs w:val="22"/>
        </w:rPr>
        <w:t>Head Teacher</w:t>
      </w:r>
      <w:r w:rsidR="00E24BC7" w:rsidRPr="002D4C71">
        <w:rPr>
          <w:rFonts w:ascii="Arial" w:hAnsi="Arial" w:cs="Arial"/>
          <w:szCs w:val="22"/>
        </w:rPr>
        <w:t xml:space="preserve"> will review records of the use of positive handling and reasonable force</w:t>
      </w:r>
      <w:r>
        <w:rPr>
          <w:rFonts w:ascii="Arial" w:hAnsi="Arial" w:cs="Arial"/>
          <w:szCs w:val="22"/>
        </w:rPr>
        <w:t xml:space="preserve"> as well as taking into consideration any statutory guidance related to this area.</w:t>
      </w:r>
    </w:p>
    <w:p w14:paraId="43179013" w14:textId="77777777" w:rsidR="00DB2D66" w:rsidRDefault="00DB2D66" w:rsidP="00DB2D66">
      <w:pPr>
        <w:pStyle w:val="ListParagraph"/>
        <w:rPr>
          <w:rFonts w:ascii="Arial" w:hAnsi="Arial" w:cs="Arial"/>
          <w:szCs w:val="22"/>
        </w:rPr>
      </w:pPr>
    </w:p>
    <w:p w14:paraId="68B5CF4A" w14:textId="77777777" w:rsidR="00DB2D66" w:rsidRDefault="00E24BC7" w:rsidP="00407DF3">
      <w:pPr>
        <w:pStyle w:val="TSB-Level1Numbers"/>
        <w:numPr>
          <w:ilvl w:val="1"/>
          <w:numId w:val="21"/>
        </w:numPr>
        <w:spacing w:after="0"/>
        <w:ind w:left="1423" w:hanging="431"/>
        <w:rPr>
          <w:rFonts w:ascii="Arial" w:hAnsi="Arial" w:cs="Arial"/>
          <w:szCs w:val="22"/>
        </w:rPr>
      </w:pPr>
      <w:r w:rsidRPr="002D4C71">
        <w:rPr>
          <w:rFonts w:ascii="Arial" w:hAnsi="Arial" w:cs="Arial"/>
          <w:szCs w:val="22"/>
        </w:rPr>
        <w:t xml:space="preserve"> </w:t>
      </w:r>
      <w:r w:rsidR="00DB2D66">
        <w:rPr>
          <w:rFonts w:ascii="Arial" w:hAnsi="Arial" w:cs="Arial"/>
          <w:szCs w:val="22"/>
        </w:rPr>
        <w:t xml:space="preserve">Beyond formal reviews of the Policy, the Head Teacher and Senior Leadership Team will evaluate procedures on an ongoing basis in light of the analysis of any incidents which occur. </w:t>
      </w:r>
    </w:p>
    <w:p w14:paraId="21DE28BF" w14:textId="77777777" w:rsidR="00DB2D66" w:rsidRDefault="00DB2D66" w:rsidP="00DB2D66">
      <w:pPr>
        <w:pStyle w:val="ListParagraph"/>
        <w:rPr>
          <w:rFonts w:ascii="Arial" w:hAnsi="Arial" w:cs="Arial"/>
          <w:szCs w:val="22"/>
        </w:rPr>
      </w:pPr>
    </w:p>
    <w:p w14:paraId="7492E790" w14:textId="0E9E44EF" w:rsidR="00E24BC7" w:rsidRDefault="00DB2D66" w:rsidP="00407DF3">
      <w:pPr>
        <w:pStyle w:val="TSB-Level1Numbers"/>
        <w:numPr>
          <w:ilvl w:val="1"/>
          <w:numId w:val="21"/>
        </w:numPr>
        <w:spacing w:after="0"/>
        <w:ind w:left="1423" w:hanging="431"/>
        <w:rPr>
          <w:rFonts w:ascii="Arial" w:hAnsi="Arial" w:cs="Arial"/>
          <w:szCs w:val="22"/>
        </w:rPr>
      </w:pPr>
      <w:r>
        <w:rPr>
          <w:rFonts w:ascii="Arial" w:hAnsi="Arial" w:cs="Arial"/>
          <w:szCs w:val="22"/>
        </w:rPr>
        <w:t>The Governing Body will be presented with data related to positive handling via termly safeguarding reports in order to ensure leaders:</w:t>
      </w:r>
    </w:p>
    <w:p w14:paraId="5FD1FC1A" w14:textId="77777777" w:rsidR="00DB2D66" w:rsidRPr="00DB2D66" w:rsidRDefault="00DB2D66" w:rsidP="00DB2D66">
      <w:pPr>
        <w:pStyle w:val="Default"/>
        <w:numPr>
          <w:ilvl w:val="0"/>
          <w:numId w:val="42"/>
        </w:numPr>
        <w:ind w:left="1843" w:hanging="283"/>
        <w:rPr>
          <w:sz w:val="22"/>
          <w:szCs w:val="22"/>
        </w:rPr>
      </w:pPr>
      <w:r w:rsidRPr="00DB2D66">
        <w:rPr>
          <w:sz w:val="22"/>
          <w:szCs w:val="22"/>
        </w:rPr>
        <w:t xml:space="preserve">identify and implement improvements to policies and practices, particularly where approaches have been used for some time but have not been effective. </w:t>
      </w:r>
    </w:p>
    <w:p w14:paraId="15C16609" w14:textId="46FF156B" w:rsidR="00DB2D66" w:rsidRPr="00DB2D66" w:rsidRDefault="00DB2D66" w:rsidP="00DB2D66">
      <w:pPr>
        <w:pStyle w:val="Default"/>
        <w:numPr>
          <w:ilvl w:val="0"/>
          <w:numId w:val="42"/>
        </w:numPr>
        <w:ind w:left="1843" w:hanging="283"/>
        <w:rPr>
          <w:sz w:val="22"/>
          <w:szCs w:val="22"/>
        </w:rPr>
      </w:pPr>
      <w:r w:rsidRPr="00DB2D66">
        <w:rPr>
          <w:sz w:val="22"/>
          <w:szCs w:val="22"/>
        </w:rPr>
        <w:t xml:space="preserve">identify areas of learning and development for school staff, supporting specific departments and teachers to improve understanding and practice. </w:t>
      </w:r>
    </w:p>
    <w:p w14:paraId="37743306" w14:textId="19E187A9" w:rsidR="00DB2D66" w:rsidRPr="00DB2D66" w:rsidRDefault="00DB2D66" w:rsidP="00DB2D66">
      <w:pPr>
        <w:pStyle w:val="Default"/>
        <w:numPr>
          <w:ilvl w:val="0"/>
          <w:numId w:val="42"/>
        </w:numPr>
        <w:ind w:left="1843" w:hanging="283"/>
        <w:rPr>
          <w:sz w:val="22"/>
          <w:szCs w:val="22"/>
        </w:rPr>
      </w:pPr>
      <w:r w:rsidRPr="00DB2D66">
        <w:rPr>
          <w:sz w:val="22"/>
          <w:szCs w:val="22"/>
        </w:rPr>
        <w:t xml:space="preserve">understand pupils’ repeat patterns and triggers to interrogate the effectiveness of pupil support measures, share this information with teachers who work with those pupils to better support them and, where appropriate, their parents, to establish a behaviour support plan or revise an existing plan. </w:t>
      </w:r>
    </w:p>
    <w:p w14:paraId="5D0C78B1" w14:textId="60F8DF2D" w:rsidR="0064255A" w:rsidRPr="00DB2D66" w:rsidRDefault="00DB2D66" w:rsidP="00DB2D66">
      <w:pPr>
        <w:pStyle w:val="Default"/>
        <w:numPr>
          <w:ilvl w:val="0"/>
          <w:numId w:val="42"/>
        </w:numPr>
        <w:ind w:left="1843" w:hanging="283"/>
        <w:rPr>
          <w:sz w:val="22"/>
          <w:szCs w:val="22"/>
        </w:rPr>
      </w:pPr>
      <w:r w:rsidRPr="00DB2D66">
        <w:rPr>
          <w:sz w:val="22"/>
          <w:szCs w:val="22"/>
        </w:rPr>
        <w:t xml:space="preserve">identify any disproportionate use of restrictive interventions in relation to pupils who share protected characteristics, have SEN, or other types of vulnerability. </w:t>
      </w:r>
    </w:p>
    <w:p w14:paraId="1F71E72E" w14:textId="77777777" w:rsidR="0064255A" w:rsidRDefault="0064255A" w:rsidP="00E27165">
      <w:pPr>
        <w:pStyle w:val="TSB-Level1Numbers"/>
        <w:spacing w:after="0"/>
        <w:rPr>
          <w:rFonts w:ascii="Arial" w:hAnsi="Arial" w:cs="Arial"/>
          <w:szCs w:val="22"/>
        </w:rPr>
      </w:pPr>
    </w:p>
    <w:p w14:paraId="1551629D" w14:textId="77777777" w:rsidR="00E27165" w:rsidRPr="002D4C71" w:rsidRDefault="00E27165" w:rsidP="00E27165">
      <w:pPr>
        <w:pStyle w:val="TSB-Level1Numbers"/>
        <w:spacing w:after="0"/>
        <w:ind w:left="0" w:firstLine="0"/>
        <w:rPr>
          <w:rFonts w:ascii="Arial" w:hAnsi="Arial" w:cs="Arial"/>
          <w:szCs w:val="22"/>
        </w:rPr>
        <w:sectPr w:rsidR="00E27165" w:rsidRPr="002D4C71" w:rsidSect="005602D3">
          <w:headerReference w:type="default" r:id="rId9"/>
          <w:pgSz w:w="11906" w:h="16838"/>
          <w:pgMar w:top="1440" w:right="1440" w:bottom="426" w:left="1440" w:header="709" w:footer="709" w:gutter="0"/>
          <w:cols w:space="708"/>
          <w:docGrid w:linePitch="360"/>
        </w:sectPr>
      </w:pPr>
    </w:p>
    <w:p w14:paraId="6E40D9E7" w14:textId="77777777" w:rsidR="005E11F7" w:rsidRPr="00BD1DFA" w:rsidRDefault="005E11F7" w:rsidP="005E11F7">
      <w:pPr>
        <w:pStyle w:val="Heading1"/>
        <w:ind w:left="-426"/>
        <w:rPr>
          <w:rFonts w:ascii="Arial" w:hAnsi="Arial" w:cs="Arial"/>
          <w:sz w:val="22"/>
          <w:szCs w:val="22"/>
        </w:rPr>
      </w:pPr>
      <w:bookmarkStart w:id="20" w:name="_Appendix_1_–"/>
      <w:bookmarkStart w:id="21" w:name="_Appendix_4_-"/>
      <w:bookmarkStart w:id="22" w:name="_Appendix_2_–"/>
      <w:bookmarkStart w:id="23" w:name="_Appendix_2_–_1"/>
      <w:bookmarkStart w:id="24" w:name="_Positive_handling_report"/>
      <w:bookmarkEnd w:id="20"/>
      <w:bookmarkEnd w:id="21"/>
      <w:bookmarkEnd w:id="22"/>
      <w:bookmarkEnd w:id="23"/>
      <w:bookmarkEnd w:id="24"/>
      <w:r w:rsidRPr="00BD1DFA">
        <w:rPr>
          <w:rFonts w:ascii="Arial" w:hAnsi="Arial" w:cs="Arial"/>
          <w:sz w:val="22"/>
          <w:szCs w:val="22"/>
        </w:rPr>
        <w:lastRenderedPageBreak/>
        <w:t>APPENDIX 1</w:t>
      </w:r>
    </w:p>
    <w:p w14:paraId="48F46DF3" w14:textId="77777777" w:rsidR="005E11F7" w:rsidRPr="00BD1DFA" w:rsidRDefault="005E11F7" w:rsidP="00D15C6A">
      <w:pPr>
        <w:pStyle w:val="Heading1"/>
        <w:ind w:left="-426"/>
        <w:jc w:val="center"/>
        <w:rPr>
          <w:rFonts w:ascii="Arial" w:hAnsi="Arial" w:cs="Arial"/>
          <w:color w:val="000000" w:themeColor="text1"/>
          <w:sz w:val="22"/>
          <w:szCs w:val="22"/>
        </w:rPr>
      </w:pPr>
      <w:r w:rsidRPr="00BD1DFA">
        <w:rPr>
          <w:rFonts w:ascii="Arial" w:hAnsi="Arial" w:cs="Arial"/>
          <w:color w:val="000000" w:themeColor="text1"/>
          <w:sz w:val="22"/>
          <w:szCs w:val="22"/>
        </w:rPr>
        <w:t>DE-ESCALATION STRATEGIES</w:t>
      </w:r>
    </w:p>
    <w:p w14:paraId="642AE701" w14:textId="77777777" w:rsidR="005E11F7" w:rsidRPr="00BD1DFA" w:rsidRDefault="00D15C6A" w:rsidP="005E11F7">
      <w:pPr>
        <w:pStyle w:val="Heading1"/>
        <w:ind w:left="-426"/>
        <w:rPr>
          <w:rFonts w:ascii="Arial" w:hAnsi="Arial" w:cs="Arial"/>
          <w:b w:val="0"/>
          <w:color w:val="000000" w:themeColor="text1"/>
          <w:sz w:val="22"/>
          <w:szCs w:val="22"/>
        </w:rPr>
      </w:pPr>
      <w:r w:rsidRPr="00BD1DFA">
        <w:rPr>
          <w:rFonts w:ascii="Arial" w:hAnsi="Arial" w:cs="Arial"/>
          <w:b w:val="0"/>
          <w:color w:val="000000" w:themeColor="text1"/>
          <w:sz w:val="22"/>
          <w:szCs w:val="22"/>
        </w:rPr>
        <w:t>The following strategies can be used to help to diffuse and calm a situation that is escalating:</w:t>
      </w:r>
    </w:p>
    <w:p w14:paraId="5CED087F" w14:textId="77777777" w:rsidR="00D15C6A" w:rsidRPr="00BD1DFA" w:rsidRDefault="00D15C6A" w:rsidP="00D15C6A">
      <w:pPr>
        <w:rPr>
          <w:rFonts w:ascii="Arial" w:hAnsi="Arial" w:cs="Arial"/>
          <w:color w:val="000000" w:themeColor="text1"/>
          <w:szCs w:val="22"/>
        </w:rPr>
      </w:pPr>
    </w:p>
    <w:p w14:paraId="0C6BE900" w14:textId="77777777" w:rsidR="005E11F7" w:rsidRPr="00BD1DFA" w:rsidRDefault="005E11F7"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show care and concern by acknowledging unacceptable behaviour and requesting alternatives using negotiation and reason</w:t>
      </w:r>
    </w:p>
    <w:p w14:paraId="22D657F4" w14:textId="228ACD51" w:rsidR="00D15C6A"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give clear directions for pupils to stop</w:t>
      </w:r>
      <w:r w:rsidR="00D61347">
        <w:rPr>
          <w:rFonts w:ascii="Arial" w:hAnsi="Arial" w:cs="Arial"/>
          <w:b w:val="0"/>
          <w:color w:val="000000" w:themeColor="text1"/>
          <w:sz w:val="22"/>
          <w:szCs w:val="22"/>
        </w:rPr>
        <w:t xml:space="preserve"> </w:t>
      </w:r>
      <w:r w:rsidR="00D61347" w:rsidRPr="00B15597">
        <w:rPr>
          <w:rFonts w:ascii="Arial" w:hAnsi="Arial" w:cs="Arial"/>
          <w:b w:val="0"/>
          <w:color w:val="000000" w:themeColor="text1"/>
          <w:sz w:val="22"/>
          <w:szCs w:val="22"/>
        </w:rPr>
        <w:t>through voice, tone and gesture</w:t>
      </w:r>
    </w:p>
    <w:p w14:paraId="13F8F2E7" w14:textId="77777777" w:rsidR="005E11F7"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 xml:space="preserve">remind children about rules and likely outcomes i.e. </w:t>
      </w:r>
      <w:r w:rsidR="005E11F7" w:rsidRPr="00BD1DFA">
        <w:rPr>
          <w:rFonts w:ascii="Arial" w:hAnsi="Arial" w:cs="Arial"/>
          <w:b w:val="0"/>
          <w:color w:val="000000" w:themeColor="text1"/>
          <w:sz w:val="22"/>
          <w:szCs w:val="22"/>
        </w:rPr>
        <w:t>verbal warnings</w:t>
      </w:r>
    </w:p>
    <w:p w14:paraId="508B316D" w14:textId="77777777" w:rsidR="005E11F7"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 xml:space="preserve">reiterate </w:t>
      </w:r>
      <w:r w:rsidR="005E11F7" w:rsidRPr="00BD1DFA">
        <w:rPr>
          <w:rFonts w:ascii="Arial" w:hAnsi="Arial" w:cs="Arial"/>
          <w:b w:val="0"/>
          <w:color w:val="000000" w:themeColor="text1"/>
          <w:sz w:val="22"/>
          <w:szCs w:val="22"/>
        </w:rPr>
        <w:t>firm boundaries</w:t>
      </w:r>
    </w:p>
    <w:p w14:paraId="06F41491" w14:textId="77777777" w:rsidR="005E11F7" w:rsidRPr="00BD1DFA" w:rsidRDefault="005E11F7"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use of praise/ encouragement</w:t>
      </w:r>
    </w:p>
    <w:p w14:paraId="5CC5BCB7" w14:textId="77777777" w:rsidR="005E11F7" w:rsidRPr="00BD1DFA" w:rsidRDefault="005E11F7"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planned ignoring</w:t>
      </w:r>
    </w:p>
    <w:p w14:paraId="28E5A19B" w14:textId="77777777" w:rsidR="005E11F7"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 xml:space="preserve">offer </w:t>
      </w:r>
      <w:r w:rsidR="005E11F7" w:rsidRPr="00BD1DFA">
        <w:rPr>
          <w:rFonts w:ascii="Arial" w:hAnsi="Arial" w:cs="Arial"/>
          <w:b w:val="0"/>
          <w:color w:val="000000" w:themeColor="text1"/>
          <w:sz w:val="22"/>
          <w:szCs w:val="22"/>
        </w:rPr>
        <w:t>reassurance</w:t>
      </w:r>
      <w:r w:rsidRPr="00BD1DFA">
        <w:rPr>
          <w:rFonts w:ascii="Arial" w:hAnsi="Arial" w:cs="Arial"/>
          <w:b w:val="0"/>
          <w:color w:val="000000" w:themeColor="text1"/>
          <w:sz w:val="22"/>
          <w:szCs w:val="22"/>
        </w:rPr>
        <w:t xml:space="preserve"> if the child is distressed</w:t>
      </w:r>
    </w:p>
    <w:p w14:paraId="0C758B15" w14:textId="77777777" w:rsidR="00D15C6A" w:rsidRPr="00BD1DFA" w:rsidRDefault="00BD1DFA" w:rsidP="00BD1DFA">
      <w:pPr>
        <w:pStyle w:val="Heading1"/>
        <w:numPr>
          <w:ilvl w:val="0"/>
          <w:numId w:val="34"/>
        </w:numPr>
        <w:rPr>
          <w:rFonts w:ascii="Arial" w:hAnsi="Arial" w:cs="Arial"/>
          <w:b w:val="0"/>
          <w:color w:val="000000" w:themeColor="text1"/>
          <w:sz w:val="22"/>
          <w:szCs w:val="22"/>
        </w:rPr>
      </w:pPr>
      <w:r>
        <w:rPr>
          <w:rFonts w:ascii="Arial" w:hAnsi="Arial" w:cs="Arial"/>
          <w:b w:val="0"/>
          <w:color w:val="000000" w:themeColor="text1"/>
          <w:sz w:val="22"/>
          <w:szCs w:val="22"/>
        </w:rPr>
        <w:t>r</w:t>
      </w:r>
      <w:r w:rsidR="00D15C6A" w:rsidRPr="00BD1DFA">
        <w:rPr>
          <w:rFonts w:ascii="Arial" w:hAnsi="Arial" w:cs="Arial"/>
          <w:b w:val="0"/>
          <w:color w:val="000000" w:themeColor="text1"/>
          <w:sz w:val="22"/>
          <w:szCs w:val="22"/>
        </w:rPr>
        <w:t xml:space="preserve">emove an audience or offer withdrawal, taking vulnerable pupils to a safer, quieter place </w:t>
      </w:r>
    </w:p>
    <w:p w14:paraId="14655AF4" w14:textId="77777777" w:rsidR="00D15C6A"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use positive touch/ contact to guide or escort pupils to somewhere less pressured</w:t>
      </w:r>
    </w:p>
    <w:p w14:paraId="0F5F1092" w14:textId="77777777" w:rsidR="00D15C6A" w:rsidRP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make the environment safer by moving furniture and removing objects which could be used as weapons</w:t>
      </w:r>
    </w:p>
    <w:p w14:paraId="4D0B60EB" w14:textId="77777777" w:rsidR="00964883" w:rsidRPr="00BD1DFA" w:rsidRDefault="00964883"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well-chosen words i.e. it is often better to say nothing and take time to choose your words carefully rather than say the wrong thing and provoke a further escalation</w:t>
      </w:r>
    </w:p>
    <w:p w14:paraId="4891F3D5" w14:textId="77777777" w:rsidR="00D15C6A" w:rsidRPr="00BD1DFA" w:rsidRDefault="005E11F7"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diversion</w:t>
      </w:r>
    </w:p>
    <w:p w14:paraId="224411C4" w14:textId="77777777" w:rsidR="00BD1DFA" w:rsidRDefault="00D15C6A" w:rsidP="00BD1DFA">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distraction</w:t>
      </w:r>
    </w:p>
    <w:p w14:paraId="41F35140" w14:textId="29FEE107" w:rsidR="00D61347" w:rsidRDefault="00D15C6A" w:rsidP="00D61347">
      <w:pPr>
        <w:pStyle w:val="Heading1"/>
        <w:numPr>
          <w:ilvl w:val="0"/>
          <w:numId w:val="34"/>
        </w:numPr>
        <w:rPr>
          <w:rFonts w:ascii="Arial" w:hAnsi="Arial" w:cs="Arial"/>
          <w:b w:val="0"/>
          <w:color w:val="000000" w:themeColor="text1"/>
          <w:sz w:val="22"/>
          <w:szCs w:val="22"/>
        </w:rPr>
      </w:pPr>
      <w:r w:rsidRPr="00BD1DFA">
        <w:rPr>
          <w:rFonts w:ascii="Arial" w:hAnsi="Arial" w:cs="Arial"/>
          <w:b w:val="0"/>
          <w:color w:val="000000" w:themeColor="text1"/>
          <w:sz w:val="22"/>
          <w:szCs w:val="22"/>
        </w:rPr>
        <w:t>ensure colleagues kno</w:t>
      </w:r>
      <w:r w:rsidR="00D61347">
        <w:rPr>
          <w:rFonts w:ascii="Arial" w:hAnsi="Arial" w:cs="Arial"/>
          <w:b w:val="0"/>
          <w:color w:val="000000" w:themeColor="text1"/>
          <w:sz w:val="22"/>
          <w:szCs w:val="22"/>
        </w:rPr>
        <w:t>w what is happening and get help</w:t>
      </w:r>
    </w:p>
    <w:p w14:paraId="2A521510" w14:textId="29128F42" w:rsidR="00D61347" w:rsidRPr="00D61347" w:rsidRDefault="00D61347" w:rsidP="00D61347">
      <w:pPr>
        <w:pStyle w:val="ListParagraph"/>
        <w:numPr>
          <w:ilvl w:val="0"/>
          <w:numId w:val="34"/>
        </w:numPr>
        <w:rPr>
          <w:rFonts w:ascii="Arial" w:hAnsi="Arial" w:cs="Arial"/>
          <w:sz w:val="22"/>
          <w:szCs w:val="22"/>
        </w:rPr>
      </w:pPr>
      <w:r w:rsidRPr="00D61347">
        <w:rPr>
          <w:rFonts w:ascii="Arial" w:hAnsi="Arial" w:cs="Arial"/>
          <w:sz w:val="22"/>
          <w:szCs w:val="22"/>
        </w:rPr>
        <w:t>following actions outlined on Personal Support Plan (PSP)</w:t>
      </w:r>
    </w:p>
    <w:p w14:paraId="106A18C1" w14:textId="77777777" w:rsidR="009A20DF" w:rsidRPr="00BD1DFA" w:rsidRDefault="009A20DF" w:rsidP="009A20DF">
      <w:pPr>
        <w:rPr>
          <w:rFonts w:ascii="Arial" w:hAnsi="Arial" w:cs="Arial"/>
          <w:szCs w:val="22"/>
        </w:rPr>
      </w:pPr>
    </w:p>
    <w:p w14:paraId="514467B3" w14:textId="6CD6D9F5" w:rsidR="00BD1DFA" w:rsidRPr="00BD1DFA" w:rsidRDefault="00D15C6A" w:rsidP="007F1A32">
      <w:pPr>
        <w:rPr>
          <w:rFonts w:ascii="Arial" w:hAnsi="Arial" w:cs="Arial"/>
          <w:b/>
          <w:bCs/>
          <w:color w:val="000000" w:themeColor="text1"/>
          <w:szCs w:val="22"/>
        </w:rPr>
      </w:pPr>
      <w:r w:rsidRPr="00BD1DFA">
        <w:rPr>
          <w:rFonts w:ascii="Arial" w:hAnsi="Arial" w:cs="Arial"/>
          <w:b/>
          <w:bCs/>
          <w:color w:val="000000" w:themeColor="text1"/>
          <w:szCs w:val="22"/>
        </w:rPr>
        <w:t xml:space="preserve">NB. At </w:t>
      </w:r>
      <w:r w:rsidR="00FE7A1B">
        <w:rPr>
          <w:rFonts w:ascii="Arial" w:hAnsi="Arial" w:cs="Arial"/>
          <w:b/>
          <w:bCs/>
          <w:color w:val="000000" w:themeColor="text1"/>
          <w:szCs w:val="22"/>
        </w:rPr>
        <w:t>St Margaret’s</w:t>
      </w:r>
      <w:r w:rsidR="00BD1DFA" w:rsidRPr="00BD1DFA">
        <w:rPr>
          <w:rFonts w:ascii="Arial" w:hAnsi="Arial" w:cs="Arial"/>
          <w:b/>
          <w:bCs/>
          <w:color w:val="000000" w:themeColor="text1"/>
          <w:szCs w:val="22"/>
        </w:rPr>
        <w:t xml:space="preserve"> </w:t>
      </w:r>
      <w:r w:rsidR="00FE7A1B">
        <w:rPr>
          <w:rFonts w:ascii="Arial" w:hAnsi="Arial" w:cs="Arial"/>
          <w:b/>
          <w:bCs/>
          <w:color w:val="000000" w:themeColor="text1"/>
          <w:szCs w:val="22"/>
        </w:rPr>
        <w:t>CE</w:t>
      </w:r>
      <w:r w:rsidRPr="00BD1DFA">
        <w:rPr>
          <w:rFonts w:ascii="Arial" w:hAnsi="Arial" w:cs="Arial"/>
          <w:b/>
          <w:bCs/>
          <w:color w:val="000000" w:themeColor="text1"/>
          <w:szCs w:val="22"/>
        </w:rPr>
        <w:t xml:space="preserve"> Primary School, we expect all staff to support one another.  This means that staff should always offer help and always accept it if needed.  Help does not always mean taking over – it may mean staying around in case you are needed, getting somebody else or looking after somebody else’s class/ group.  </w:t>
      </w:r>
    </w:p>
    <w:p w14:paraId="484B11B9" w14:textId="77777777" w:rsidR="007F1A32" w:rsidRPr="00BD1DFA" w:rsidRDefault="00D15C6A" w:rsidP="007F1A32">
      <w:pPr>
        <w:rPr>
          <w:b/>
          <w:bCs/>
          <w:i/>
          <w:color w:val="000000" w:themeColor="text1"/>
        </w:rPr>
      </w:pPr>
      <w:r w:rsidRPr="00BD1DFA">
        <w:rPr>
          <w:rFonts w:ascii="Arial" w:hAnsi="Arial" w:cs="Arial"/>
          <w:b/>
          <w:bCs/>
          <w:color w:val="000000" w:themeColor="text1"/>
          <w:szCs w:val="22"/>
        </w:rPr>
        <w:t>Supporting a colleague does not always mean agreeing with their suggestions and solutions to a situation and offering sympathy when things go wrong; real support means acting as a critical friend and helping colleagues become aware of alternative strategies.  Good communication is necessary and scripts must be agreed so that all parties understand what sort of assistance is required and what is available</w:t>
      </w:r>
      <w:r w:rsidRPr="00BD1DFA">
        <w:rPr>
          <w:rFonts w:ascii="Arial" w:hAnsi="Arial" w:cs="Arial"/>
          <w:b/>
          <w:bCs/>
          <w:i/>
          <w:color w:val="000000" w:themeColor="text1"/>
          <w:szCs w:val="22"/>
        </w:rPr>
        <w:t xml:space="preserve"> i.e. </w:t>
      </w:r>
      <w:r w:rsidR="009A20DF" w:rsidRPr="00BD1DFA">
        <w:rPr>
          <w:rFonts w:ascii="Arial" w:hAnsi="Arial" w:cs="Arial"/>
          <w:b/>
          <w:bCs/>
          <w:i/>
          <w:color w:val="000000" w:themeColor="text1"/>
          <w:szCs w:val="22"/>
        </w:rPr>
        <w:t xml:space="preserve">Would you like a cup of </w:t>
      </w:r>
      <w:proofErr w:type="gramStart"/>
      <w:r w:rsidR="009A20DF" w:rsidRPr="00BD1DFA">
        <w:rPr>
          <w:rFonts w:ascii="Arial" w:hAnsi="Arial" w:cs="Arial"/>
          <w:b/>
          <w:bCs/>
          <w:i/>
          <w:color w:val="000000" w:themeColor="text1"/>
          <w:szCs w:val="22"/>
        </w:rPr>
        <w:t>tea?/</w:t>
      </w:r>
      <w:proofErr w:type="gramEnd"/>
      <w:r w:rsidR="009A20DF" w:rsidRPr="00BD1DFA">
        <w:rPr>
          <w:rFonts w:ascii="Arial" w:hAnsi="Arial" w:cs="Arial"/>
          <w:b/>
          <w:bCs/>
          <w:i/>
          <w:color w:val="000000" w:themeColor="text1"/>
          <w:szCs w:val="22"/>
        </w:rPr>
        <w:t xml:space="preserve"> Go and have a cup of</w:t>
      </w:r>
      <w:r w:rsidR="009A20DF" w:rsidRPr="00BD1DFA">
        <w:rPr>
          <w:b/>
          <w:bCs/>
          <w:i/>
          <w:color w:val="000000" w:themeColor="text1"/>
        </w:rPr>
        <w:t xml:space="preserve"> tea.</w:t>
      </w:r>
    </w:p>
    <w:p w14:paraId="02F3BBEE" w14:textId="77777777" w:rsidR="00BD1DFA" w:rsidRDefault="00BD1DFA" w:rsidP="007F1A32">
      <w:pPr>
        <w:rPr>
          <w:i/>
          <w:color w:val="000000" w:themeColor="text1"/>
        </w:rPr>
      </w:pPr>
    </w:p>
    <w:p w14:paraId="5B7D4525" w14:textId="77777777" w:rsidR="00BD1DFA" w:rsidRDefault="00BD1DFA" w:rsidP="007F1A32">
      <w:pPr>
        <w:rPr>
          <w:i/>
          <w:color w:val="000000" w:themeColor="text1"/>
        </w:rPr>
      </w:pPr>
    </w:p>
    <w:p w14:paraId="6FD2724F" w14:textId="77777777" w:rsidR="00BD1DFA" w:rsidRDefault="00BD1DFA" w:rsidP="007F1A32">
      <w:pPr>
        <w:rPr>
          <w:i/>
          <w:color w:val="000000" w:themeColor="text1"/>
        </w:rPr>
      </w:pPr>
    </w:p>
    <w:p w14:paraId="59FD1F7F" w14:textId="77777777" w:rsidR="00BD1DFA" w:rsidRPr="00BD1DFA" w:rsidRDefault="00BD1DFA" w:rsidP="00BD1DFA">
      <w:pPr>
        <w:pStyle w:val="Heading1"/>
        <w:ind w:left="-426"/>
        <w:rPr>
          <w:rFonts w:ascii="Arial" w:hAnsi="Arial" w:cs="Arial"/>
          <w:sz w:val="22"/>
          <w:szCs w:val="22"/>
        </w:rPr>
      </w:pPr>
      <w:r w:rsidRPr="00BD1DFA">
        <w:rPr>
          <w:rFonts w:ascii="Arial" w:hAnsi="Arial" w:cs="Arial"/>
          <w:sz w:val="22"/>
          <w:szCs w:val="22"/>
        </w:rPr>
        <w:lastRenderedPageBreak/>
        <w:t xml:space="preserve">APPENDIX </w:t>
      </w:r>
      <w:r>
        <w:rPr>
          <w:rFonts w:ascii="Arial" w:hAnsi="Arial" w:cs="Arial"/>
          <w:sz w:val="22"/>
          <w:szCs w:val="22"/>
        </w:rPr>
        <w:t>2</w:t>
      </w:r>
    </w:p>
    <w:p w14:paraId="5EAE2CC4" w14:textId="7760D492" w:rsidR="00BD1DFA" w:rsidRPr="00BD1DFA" w:rsidRDefault="00BD1DFA" w:rsidP="00BD1DFA">
      <w:pPr>
        <w:pStyle w:val="Heading1"/>
        <w:ind w:left="-426"/>
        <w:jc w:val="center"/>
        <w:rPr>
          <w:rFonts w:ascii="Arial" w:hAnsi="Arial" w:cs="Arial"/>
          <w:color w:val="000000" w:themeColor="text1"/>
          <w:sz w:val="22"/>
          <w:szCs w:val="22"/>
        </w:rPr>
      </w:pPr>
      <w:r>
        <w:rPr>
          <w:rFonts w:ascii="Arial" w:hAnsi="Arial" w:cs="Arial"/>
          <w:color w:val="000000" w:themeColor="text1"/>
          <w:sz w:val="22"/>
          <w:szCs w:val="22"/>
        </w:rPr>
        <w:t>MODEL LETTER FOR PARENTS/CARERS</w:t>
      </w:r>
      <w:r w:rsidR="009C376C">
        <w:rPr>
          <w:rFonts w:ascii="Arial" w:hAnsi="Arial" w:cs="Arial"/>
          <w:color w:val="000000" w:themeColor="text1"/>
          <w:sz w:val="22"/>
          <w:szCs w:val="22"/>
        </w:rPr>
        <w:t xml:space="preserve"> WHEN SETTING UP A PSP</w:t>
      </w:r>
    </w:p>
    <w:p w14:paraId="5AF84F0A" w14:textId="77777777" w:rsidR="007F1A32" w:rsidRPr="008F1AE4" w:rsidRDefault="007F1A32" w:rsidP="008F1AE4">
      <w:pPr>
        <w:pStyle w:val="Title"/>
        <w:spacing w:after="0"/>
        <w:rPr>
          <w:rFonts w:ascii="Arial" w:hAnsi="Arial"/>
          <w:b w:val="0"/>
          <w:bCs/>
          <w:sz w:val="22"/>
          <w:szCs w:val="22"/>
        </w:rPr>
      </w:pPr>
      <w:bookmarkStart w:id="25" w:name="_Hlk27575867"/>
      <w:r w:rsidRPr="008F1AE4">
        <w:rPr>
          <w:rFonts w:ascii="Arial" w:hAnsi="Arial"/>
          <w:b w:val="0"/>
          <w:bCs/>
          <w:sz w:val="22"/>
          <w:szCs w:val="22"/>
        </w:rPr>
        <w:t>Dear parent/carer,</w:t>
      </w:r>
    </w:p>
    <w:p w14:paraId="02FD2BCC" w14:textId="77777777" w:rsidR="007F1A32" w:rsidRPr="008F1AE4" w:rsidRDefault="007F1A32" w:rsidP="008F1AE4">
      <w:pPr>
        <w:pStyle w:val="Title"/>
        <w:spacing w:after="0"/>
        <w:rPr>
          <w:rFonts w:ascii="Arial" w:hAnsi="Arial"/>
          <w:b w:val="0"/>
          <w:sz w:val="22"/>
          <w:szCs w:val="22"/>
        </w:rPr>
      </w:pPr>
    </w:p>
    <w:p w14:paraId="65B74F49" w14:textId="77054214" w:rsidR="008F1AE4" w:rsidRPr="008F1AE4" w:rsidRDefault="007F1A32" w:rsidP="008F1AE4">
      <w:pPr>
        <w:pStyle w:val="Title"/>
        <w:spacing w:after="0"/>
        <w:rPr>
          <w:rFonts w:ascii="Arial" w:hAnsi="Arial"/>
          <w:b w:val="0"/>
          <w:sz w:val="22"/>
          <w:szCs w:val="22"/>
        </w:rPr>
      </w:pPr>
      <w:r w:rsidRPr="008F1AE4">
        <w:rPr>
          <w:rFonts w:ascii="Arial" w:hAnsi="Arial"/>
          <w:b w:val="0"/>
          <w:sz w:val="22"/>
          <w:szCs w:val="22"/>
        </w:rPr>
        <w:t xml:space="preserve">At </w:t>
      </w:r>
      <w:r w:rsidR="00FE7A1B">
        <w:rPr>
          <w:rFonts w:ascii="Arial" w:hAnsi="Arial"/>
          <w:b w:val="0"/>
          <w:sz w:val="22"/>
          <w:szCs w:val="22"/>
        </w:rPr>
        <w:t>St Margaret’s</w:t>
      </w:r>
      <w:r w:rsidRPr="008F1AE4">
        <w:rPr>
          <w:rFonts w:ascii="Arial" w:hAnsi="Arial"/>
          <w:b w:val="0"/>
          <w:sz w:val="22"/>
          <w:szCs w:val="22"/>
        </w:rPr>
        <w:t xml:space="preserve"> Primary, we use positive touch to prompt, guide, reassure and comfort pupils</w:t>
      </w:r>
      <w:r w:rsidR="008F1AE4" w:rsidRPr="008F1AE4">
        <w:rPr>
          <w:rFonts w:ascii="Arial" w:hAnsi="Arial"/>
          <w:b w:val="0"/>
          <w:sz w:val="22"/>
          <w:szCs w:val="22"/>
        </w:rPr>
        <w:t xml:space="preserve"> in where appropriate</w:t>
      </w:r>
      <w:r w:rsidRPr="008F1AE4">
        <w:rPr>
          <w:rFonts w:ascii="Arial" w:hAnsi="Arial"/>
          <w:b w:val="0"/>
          <w:sz w:val="22"/>
          <w:szCs w:val="22"/>
        </w:rPr>
        <w:t xml:space="preserve">. </w:t>
      </w:r>
      <w:r w:rsidR="008F1AE4" w:rsidRPr="008F1AE4">
        <w:rPr>
          <w:rFonts w:ascii="Arial" w:hAnsi="Arial"/>
          <w:b w:val="0"/>
          <w:sz w:val="22"/>
          <w:szCs w:val="22"/>
        </w:rPr>
        <w:t>However, o</w:t>
      </w:r>
      <w:r w:rsidRPr="008F1AE4">
        <w:rPr>
          <w:rFonts w:ascii="Arial" w:hAnsi="Arial"/>
          <w:b w:val="0"/>
          <w:sz w:val="22"/>
          <w:szCs w:val="22"/>
        </w:rPr>
        <w:t xml:space="preserve">n occasions, we may need to </w:t>
      </w:r>
      <w:r w:rsidR="008F1AE4" w:rsidRPr="008F1AE4">
        <w:rPr>
          <w:rFonts w:ascii="Arial" w:hAnsi="Arial"/>
          <w:b w:val="0"/>
          <w:sz w:val="22"/>
          <w:szCs w:val="22"/>
        </w:rPr>
        <w:t>use ‘positive handling’ (which includes reasonable force physical or non-physical interventions and/or restraint) with pupils</w:t>
      </w:r>
      <w:r w:rsidRPr="008F1AE4">
        <w:rPr>
          <w:rFonts w:ascii="Arial" w:hAnsi="Arial"/>
          <w:b w:val="0"/>
          <w:sz w:val="22"/>
          <w:szCs w:val="22"/>
        </w:rPr>
        <w:t>.</w:t>
      </w:r>
      <w:r w:rsidR="008F1AE4" w:rsidRPr="008F1AE4">
        <w:rPr>
          <w:rFonts w:ascii="Arial" w:hAnsi="Arial"/>
          <w:b w:val="0"/>
          <w:sz w:val="22"/>
          <w:szCs w:val="22"/>
        </w:rPr>
        <w:t xml:space="preserve"> This would only be done in line with statutory guidance and in circumstances where a child’s behaviour</w:t>
      </w:r>
      <w:r w:rsidRPr="008F1AE4">
        <w:rPr>
          <w:rFonts w:ascii="Arial" w:hAnsi="Arial"/>
          <w:b w:val="0"/>
          <w:sz w:val="22"/>
          <w:szCs w:val="22"/>
        </w:rPr>
        <w:t xml:space="preserve"> </w:t>
      </w:r>
      <w:r w:rsidR="008F1AE4" w:rsidRPr="008F1AE4">
        <w:rPr>
          <w:rFonts w:ascii="Arial" w:hAnsi="Arial"/>
          <w:b w:val="0"/>
          <w:sz w:val="22"/>
          <w:szCs w:val="22"/>
        </w:rPr>
        <w:t>is, or has potential to, do any of the following:</w:t>
      </w:r>
    </w:p>
    <w:p w14:paraId="30241975" w14:textId="012DC73D" w:rsidR="008F1AE4" w:rsidRPr="008F1AE4" w:rsidRDefault="008F1AE4" w:rsidP="008F1AE4">
      <w:pPr>
        <w:pStyle w:val="NoSpacing"/>
        <w:numPr>
          <w:ilvl w:val="0"/>
          <w:numId w:val="35"/>
        </w:numPr>
        <w:spacing w:after="0"/>
        <w:jc w:val="both"/>
        <w:rPr>
          <w:rFonts w:ascii="Arial" w:hAnsi="Arial" w:cs="Arial"/>
          <w:color w:val="000000" w:themeColor="text1"/>
        </w:rPr>
      </w:pPr>
      <w:r w:rsidRPr="008F1AE4">
        <w:rPr>
          <w:rFonts w:ascii="Arial" w:hAnsi="Arial" w:cs="Arial"/>
          <w:color w:val="000000" w:themeColor="text1"/>
        </w:rPr>
        <w:t>cause injury to themselves or others</w:t>
      </w:r>
    </w:p>
    <w:p w14:paraId="73F16D3A" w14:textId="1C83DDFF" w:rsidR="008F1AE4" w:rsidRPr="008F1AE4" w:rsidRDefault="008F1AE4" w:rsidP="008F1AE4">
      <w:pPr>
        <w:pStyle w:val="NoSpacing"/>
        <w:numPr>
          <w:ilvl w:val="0"/>
          <w:numId w:val="35"/>
        </w:numPr>
        <w:spacing w:after="0"/>
        <w:jc w:val="both"/>
        <w:rPr>
          <w:rFonts w:ascii="Arial" w:hAnsi="Arial" w:cs="Arial"/>
          <w:color w:val="000000" w:themeColor="text1"/>
        </w:rPr>
      </w:pPr>
      <w:r w:rsidRPr="008F1AE4">
        <w:rPr>
          <w:rFonts w:ascii="Arial" w:hAnsi="Arial" w:cs="Arial"/>
          <w:color w:val="000000" w:themeColor="text1"/>
        </w:rPr>
        <w:t>commit a criminal offence</w:t>
      </w:r>
    </w:p>
    <w:p w14:paraId="0FF82E1A" w14:textId="5C0E5227" w:rsidR="008F1AE4" w:rsidRPr="008F1AE4" w:rsidRDefault="008F1AE4" w:rsidP="008F1AE4">
      <w:pPr>
        <w:pStyle w:val="NoSpacing"/>
        <w:numPr>
          <w:ilvl w:val="0"/>
          <w:numId w:val="35"/>
        </w:numPr>
        <w:spacing w:after="0"/>
        <w:jc w:val="both"/>
        <w:rPr>
          <w:rFonts w:ascii="Arial" w:hAnsi="Arial" w:cs="Arial"/>
          <w:color w:val="000000" w:themeColor="text1"/>
        </w:rPr>
      </w:pPr>
      <w:r w:rsidRPr="008F1AE4">
        <w:rPr>
          <w:rFonts w:ascii="Arial" w:hAnsi="Arial" w:cs="Arial"/>
          <w:color w:val="000000" w:themeColor="text1"/>
        </w:rPr>
        <w:t>damage property</w:t>
      </w:r>
    </w:p>
    <w:p w14:paraId="3F0D61CE" w14:textId="0DF3F12C" w:rsidR="008F1AE4" w:rsidRPr="008F1AE4" w:rsidRDefault="008F1AE4" w:rsidP="008F1AE4">
      <w:pPr>
        <w:pStyle w:val="NoSpacing"/>
        <w:numPr>
          <w:ilvl w:val="0"/>
          <w:numId w:val="35"/>
        </w:numPr>
        <w:spacing w:after="0"/>
        <w:jc w:val="both"/>
        <w:rPr>
          <w:rFonts w:ascii="Arial" w:hAnsi="Arial" w:cs="Arial"/>
          <w:color w:val="000000" w:themeColor="text1"/>
        </w:rPr>
      </w:pPr>
      <w:r w:rsidRPr="008F1AE4">
        <w:rPr>
          <w:rFonts w:ascii="Arial" w:hAnsi="Arial" w:cs="Arial"/>
          <w:color w:val="000000" w:themeColor="text1"/>
        </w:rPr>
        <w:t>cause disorder among pupils at the school, whether during a teaching session of otherwise</w:t>
      </w:r>
    </w:p>
    <w:p w14:paraId="52C6CFF0" w14:textId="77777777" w:rsidR="008F1AE4" w:rsidRPr="008F1AE4" w:rsidRDefault="008F1AE4" w:rsidP="008F1AE4">
      <w:pPr>
        <w:spacing w:after="0"/>
        <w:rPr>
          <w:rFonts w:ascii="Arial" w:hAnsi="Arial" w:cs="Arial"/>
        </w:rPr>
      </w:pPr>
    </w:p>
    <w:p w14:paraId="2C8C8376" w14:textId="5E9599A9" w:rsidR="008F1AE4" w:rsidRPr="008F1AE4" w:rsidRDefault="008F1AE4" w:rsidP="008F1AE4">
      <w:pPr>
        <w:spacing w:after="0"/>
        <w:rPr>
          <w:rFonts w:ascii="Arial" w:hAnsi="Arial" w:cs="Arial"/>
        </w:rPr>
      </w:pPr>
      <w:r>
        <w:rPr>
          <w:rFonts w:ascii="Arial" w:hAnsi="Arial" w:cs="Arial"/>
        </w:rPr>
        <w:t xml:space="preserve">As we have identified that your child’s behaviour or needs heighten the potential for staff to have to use positive handling with them, we are writing to engage you in the discussion and co-production of a Personal Support Plan (PSP) for your child. This will include the opportunity for us to talk through the statutory guidance and policy guidelines as well as detail a plan which maps out your child’s needs and how we will support them, which might include positive handling, at different stages. </w:t>
      </w:r>
    </w:p>
    <w:p w14:paraId="1E797E68" w14:textId="77777777" w:rsidR="008F1AE4" w:rsidRPr="008F1AE4" w:rsidRDefault="008F1AE4" w:rsidP="008F1AE4">
      <w:pPr>
        <w:pStyle w:val="Title"/>
        <w:spacing w:after="0"/>
        <w:rPr>
          <w:rFonts w:ascii="Arial" w:hAnsi="Arial"/>
          <w:b w:val="0"/>
          <w:sz w:val="22"/>
          <w:szCs w:val="22"/>
        </w:rPr>
      </w:pPr>
    </w:p>
    <w:p w14:paraId="0F1C5D19" w14:textId="11119CA4" w:rsidR="008F1AE4" w:rsidRDefault="008F1AE4" w:rsidP="008F1AE4">
      <w:pPr>
        <w:pStyle w:val="Title"/>
        <w:spacing w:after="0"/>
        <w:rPr>
          <w:rFonts w:ascii="Arial" w:hAnsi="Arial"/>
          <w:b w:val="0"/>
          <w:sz w:val="22"/>
          <w:szCs w:val="22"/>
        </w:rPr>
      </w:pPr>
      <w:r>
        <w:rPr>
          <w:rFonts w:ascii="Arial" w:hAnsi="Arial"/>
          <w:b w:val="0"/>
          <w:sz w:val="22"/>
          <w:szCs w:val="22"/>
        </w:rPr>
        <w:t xml:space="preserve">Our staff have a legal duty to keep children safe at all times as well and the welfare of all children, including your own child, is our utmost concern. We recognise it is daunting for parents/carers to consider staff having to use positive handling strategies but please be assured that any intervention which takes place will be with the minimum force, for the minimum amount of time until the risk has been removed or mitigated. </w:t>
      </w:r>
    </w:p>
    <w:p w14:paraId="14291547" w14:textId="77777777" w:rsidR="008F1AE4" w:rsidRDefault="008F1AE4" w:rsidP="008F1AE4">
      <w:pPr>
        <w:pStyle w:val="Title"/>
        <w:spacing w:after="0"/>
        <w:rPr>
          <w:rFonts w:ascii="Arial" w:hAnsi="Arial"/>
          <w:b w:val="0"/>
          <w:sz w:val="22"/>
          <w:szCs w:val="22"/>
        </w:rPr>
      </w:pPr>
    </w:p>
    <w:p w14:paraId="2241F0AD" w14:textId="5CDF12F1" w:rsidR="008F1AE4" w:rsidRDefault="008F1AE4" w:rsidP="008F1AE4">
      <w:pPr>
        <w:pStyle w:val="Title"/>
        <w:spacing w:after="0"/>
        <w:rPr>
          <w:rFonts w:ascii="Arial" w:hAnsi="Arial"/>
          <w:b w:val="0"/>
          <w:sz w:val="22"/>
          <w:szCs w:val="22"/>
        </w:rPr>
      </w:pPr>
      <w:r>
        <w:rPr>
          <w:rFonts w:ascii="Arial" w:hAnsi="Arial"/>
          <w:b w:val="0"/>
          <w:sz w:val="22"/>
          <w:szCs w:val="22"/>
        </w:rPr>
        <w:t xml:space="preserve">Furthermore, please be assured that the agreement of a PSP does not mean staff have an automatic right to use reasonable force or interventions, physical or otherwise, with your child. Indeed, a key part of our Positive Handling Policy is de-escalation and non-invasive strategies. </w:t>
      </w:r>
    </w:p>
    <w:p w14:paraId="5AA2919F" w14:textId="77777777" w:rsidR="008F1AE4" w:rsidRDefault="008F1AE4" w:rsidP="008F1AE4">
      <w:pPr>
        <w:pStyle w:val="Title"/>
        <w:spacing w:after="0"/>
        <w:rPr>
          <w:rFonts w:ascii="Arial" w:hAnsi="Arial"/>
          <w:b w:val="0"/>
          <w:sz w:val="22"/>
          <w:szCs w:val="22"/>
        </w:rPr>
      </w:pPr>
    </w:p>
    <w:p w14:paraId="204BB50C" w14:textId="65C60817" w:rsidR="007F1A32" w:rsidRDefault="008F1AE4" w:rsidP="008F1AE4">
      <w:pPr>
        <w:pStyle w:val="Title"/>
        <w:spacing w:after="0"/>
        <w:rPr>
          <w:rFonts w:ascii="Arial" w:hAnsi="Arial"/>
          <w:b w:val="0"/>
          <w:sz w:val="22"/>
          <w:szCs w:val="22"/>
        </w:rPr>
      </w:pPr>
      <w:r>
        <w:rPr>
          <w:rFonts w:ascii="Arial" w:hAnsi="Arial"/>
          <w:b w:val="0"/>
          <w:sz w:val="22"/>
          <w:szCs w:val="22"/>
        </w:rPr>
        <w:t xml:space="preserve">Finally, we would point out that we have a significant number of </w:t>
      </w:r>
      <w:proofErr w:type="gramStart"/>
      <w:r>
        <w:rPr>
          <w:rFonts w:ascii="Arial" w:hAnsi="Arial"/>
          <w:b w:val="0"/>
          <w:sz w:val="22"/>
          <w:szCs w:val="22"/>
        </w:rPr>
        <w:t>staff</w:t>
      </w:r>
      <w:proofErr w:type="gramEnd"/>
      <w:r>
        <w:rPr>
          <w:rFonts w:ascii="Arial" w:hAnsi="Arial"/>
          <w:b w:val="0"/>
          <w:sz w:val="22"/>
          <w:szCs w:val="22"/>
        </w:rPr>
        <w:t xml:space="preserve"> trained in positive handling techniques so that, if we did need to utilise any of these interventions with your child, we would do so with care, consideration and safety at the forefront of our minds. We will always notify you of circumstances where we have utilised positive handling with your </w:t>
      </w:r>
      <w:r w:rsidR="007F1A32" w:rsidRPr="008F1AE4">
        <w:rPr>
          <w:rFonts w:ascii="Arial" w:hAnsi="Arial"/>
          <w:b w:val="0"/>
          <w:sz w:val="22"/>
          <w:szCs w:val="22"/>
        </w:rPr>
        <w:t>child</w:t>
      </w:r>
      <w:r>
        <w:rPr>
          <w:rFonts w:ascii="Arial" w:hAnsi="Arial"/>
          <w:b w:val="0"/>
          <w:sz w:val="22"/>
          <w:szCs w:val="22"/>
        </w:rPr>
        <w:t>.</w:t>
      </w:r>
    </w:p>
    <w:p w14:paraId="71EB19F8" w14:textId="77777777" w:rsidR="008F1AE4" w:rsidRPr="008F1AE4" w:rsidRDefault="008F1AE4" w:rsidP="008F1AE4">
      <w:pPr>
        <w:spacing w:after="0"/>
      </w:pPr>
    </w:p>
    <w:p w14:paraId="136D561E" w14:textId="2CB45A2D" w:rsidR="007F1A32" w:rsidRPr="002A7B41" w:rsidRDefault="008F1AE4" w:rsidP="008F1AE4">
      <w:pPr>
        <w:spacing w:after="0"/>
        <w:rPr>
          <w:rFonts w:ascii="Arial" w:hAnsi="Arial" w:cs="Arial"/>
          <w:szCs w:val="22"/>
        </w:rPr>
      </w:pPr>
      <w:r>
        <w:rPr>
          <w:rFonts w:ascii="Arial" w:hAnsi="Arial" w:cs="Arial"/>
          <w:szCs w:val="22"/>
        </w:rPr>
        <w:t>Regards</w:t>
      </w:r>
    </w:p>
    <w:p w14:paraId="648D7EAF" w14:textId="77777777" w:rsidR="007F1A32" w:rsidRPr="002A7B41" w:rsidRDefault="007F1A32" w:rsidP="008F1AE4">
      <w:pPr>
        <w:spacing w:after="0"/>
        <w:rPr>
          <w:rFonts w:ascii="Arial" w:hAnsi="Arial" w:cs="Arial"/>
          <w:szCs w:val="22"/>
        </w:rPr>
      </w:pPr>
    </w:p>
    <w:p w14:paraId="2341EBD9" w14:textId="3649C04A" w:rsidR="007F1A32" w:rsidRPr="002A7B41" w:rsidRDefault="007F1A32" w:rsidP="008F1AE4">
      <w:pPr>
        <w:spacing w:after="0"/>
        <w:rPr>
          <w:rFonts w:ascii="Arial" w:hAnsi="Arial" w:cs="Arial"/>
          <w:bCs/>
          <w:szCs w:val="22"/>
        </w:rPr>
      </w:pPr>
      <w:r w:rsidRPr="002A7B41">
        <w:rPr>
          <w:rFonts w:ascii="Arial" w:hAnsi="Arial" w:cs="Arial"/>
          <w:bCs/>
          <w:szCs w:val="22"/>
        </w:rPr>
        <w:t xml:space="preserve">Mr </w:t>
      </w:r>
      <w:r w:rsidR="00FE7A1B">
        <w:rPr>
          <w:rFonts w:ascii="Arial" w:hAnsi="Arial" w:cs="Arial"/>
          <w:bCs/>
          <w:szCs w:val="22"/>
        </w:rPr>
        <w:t>Stuart Jones</w:t>
      </w:r>
    </w:p>
    <w:p w14:paraId="3301A95E" w14:textId="77777777" w:rsidR="007F1A32" w:rsidRPr="002A7B41" w:rsidRDefault="007F1A32" w:rsidP="008F1AE4">
      <w:pPr>
        <w:spacing w:after="0"/>
        <w:rPr>
          <w:rFonts w:ascii="Arial" w:hAnsi="Arial" w:cs="Arial"/>
          <w:szCs w:val="22"/>
        </w:rPr>
      </w:pPr>
      <w:r w:rsidRPr="002A7B41">
        <w:rPr>
          <w:rFonts w:ascii="Arial" w:hAnsi="Arial" w:cs="Arial"/>
          <w:szCs w:val="22"/>
        </w:rPr>
        <w:t xml:space="preserve">Head Teacher </w:t>
      </w:r>
    </w:p>
    <w:p w14:paraId="61CB4434" w14:textId="1DF42B18" w:rsidR="007F1A32" w:rsidRPr="002A7B41" w:rsidRDefault="007F1A32" w:rsidP="007F1A32">
      <w:pPr>
        <w:rPr>
          <w:rFonts w:ascii="Arial" w:hAnsi="Arial" w:cs="Arial"/>
          <w:szCs w:val="22"/>
        </w:rPr>
      </w:pPr>
      <w:r w:rsidRPr="002A7B41">
        <w:rPr>
          <w:rFonts w:ascii="Arial" w:hAnsi="Arial" w:cs="Arial"/>
          <w:szCs w:val="22"/>
        </w:rPr>
        <w:t>……………………………………………………………………………………………………………</w:t>
      </w:r>
    </w:p>
    <w:p w14:paraId="6D66E5F5" w14:textId="11382F66" w:rsidR="008F1AE4" w:rsidRDefault="007F1A32" w:rsidP="007F1A32">
      <w:pPr>
        <w:rPr>
          <w:rFonts w:ascii="Arial" w:hAnsi="Arial" w:cs="Arial"/>
          <w:szCs w:val="22"/>
        </w:rPr>
      </w:pPr>
      <w:r w:rsidRPr="002A7B41">
        <w:rPr>
          <w:rFonts w:ascii="Arial" w:hAnsi="Arial" w:cs="Arial"/>
          <w:szCs w:val="22"/>
        </w:rPr>
        <w:t xml:space="preserve">I have </w:t>
      </w:r>
      <w:r w:rsidR="008F1AE4">
        <w:rPr>
          <w:rFonts w:ascii="Arial" w:hAnsi="Arial" w:cs="Arial"/>
          <w:szCs w:val="22"/>
        </w:rPr>
        <w:t>met with an appropriate member of staff and they have shared the guidance and issued me with a copy of the Positive Handling Policy. My views have been taken into consideration in the co-production of a PSP and I have had the opportunity to have all my questions answered.</w:t>
      </w:r>
    </w:p>
    <w:p w14:paraId="302F9BCA" w14:textId="4DF750E0" w:rsidR="008F1AE4" w:rsidRPr="008F1AE4" w:rsidRDefault="008F1AE4" w:rsidP="007F1A32">
      <w:pPr>
        <w:rPr>
          <w:rFonts w:ascii="Arial" w:hAnsi="Arial" w:cs="Arial"/>
          <w:b/>
          <w:bCs/>
          <w:szCs w:val="22"/>
        </w:rPr>
      </w:pPr>
      <w:r w:rsidRPr="008F1AE4">
        <w:rPr>
          <w:rFonts w:ascii="Arial" w:hAnsi="Arial" w:cs="Arial"/>
          <w:b/>
          <w:bCs/>
          <w:szCs w:val="22"/>
        </w:rPr>
        <w:t>CHILD’S NAME________________________________</w:t>
      </w:r>
      <w:r>
        <w:rPr>
          <w:rFonts w:ascii="Arial" w:hAnsi="Arial" w:cs="Arial"/>
          <w:b/>
          <w:bCs/>
          <w:szCs w:val="22"/>
        </w:rPr>
        <w:t>_</w:t>
      </w:r>
    </w:p>
    <w:p w14:paraId="45D40941" w14:textId="249046C2" w:rsidR="005602D3" w:rsidRPr="002A7B41" w:rsidRDefault="008F1AE4" w:rsidP="00E24BC7">
      <w:pPr>
        <w:rPr>
          <w:rFonts w:ascii="Arial" w:hAnsi="Arial" w:cs="Arial"/>
          <w:szCs w:val="22"/>
        </w:rPr>
      </w:pPr>
      <w:r w:rsidRPr="008F1AE4">
        <w:rPr>
          <w:rFonts w:ascii="Arial" w:hAnsi="Arial" w:cs="Arial"/>
          <w:b/>
          <w:bCs/>
          <w:szCs w:val="22"/>
        </w:rPr>
        <w:t>SIGNED</w:t>
      </w:r>
      <w:r w:rsidR="007F1A32" w:rsidRPr="008F1AE4">
        <w:rPr>
          <w:rFonts w:ascii="Arial" w:hAnsi="Arial" w:cs="Arial"/>
          <w:b/>
          <w:bCs/>
          <w:szCs w:val="22"/>
        </w:rPr>
        <w:t>: _____________________________________</w:t>
      </w:r>
      <w:bookmarkEnd w:id="25"/>
      <w:r w:rsidR="005602D3" w:rsidRPr="008F1AE4">
        <w:rPr>
          <w:rFonts w:ascii="Arial" w:hAnsi="Arial" w:cs="Arial"/>
          <w:b/>
          <w:bCs/>
          <w:szCs w:val="22"/>
        </w:rPr>
        <w:t>_</w:t>
      </w:r>
      <w:r>
        <w:rPr>
          <w:rFonts w:ascii="Arial" w:hAnsi="Arial" w:cs="Arial"/>
          <w:szCs w:val="22"/>
        </w:rPr>
        <w:t xml:space="preserve"> (Parent/Carer)</w:t>
      </w:r>
    </w:p>
    <w:p w14:paraId="0665492E" w14:textId="77777777" w:rsidR="008F1AE4" w:rsidRDefault="008F1AE4" w:rsidP="009C376C">
      <w:pPr>
        <w:pStyle w:val="Heading1"/>
        <w:ind w:left="-426"/>
        <w:rPr>
          <w:rFonts w:ascii="Arial" w:hAnsi="Arial" w:cs="Arial"/>
          <w:sz w:val="22"/>
          <w:szCs w:val="22"/>
        </w:rPr>
      </w:pPr>
    </w:p>
    <w:p w14:paraId="6EA8846C" w14:textId="7ECC805C" w:rsidR="009C376C" w:rsidRPr="00BD1DFA" w:rsidRDefault="009C376C" w:rsidP="009C376C">
      <w:pPr>
        <w:pStyle w:val="Heading1"/>
        <w:ind w:left="-426"/>
        <w:rPr>
          <w:rFonts w:ascii="Arial" w:hAnsi="Arial" w:cs="Arial"/>
          <w:sz w:val="22"/>
          <w:szCs w:val="22"/>
        </w:rPr>
      </w:pPr>
      <w:r w:rsidRPr="00BD1DFA">
        <w:rPr>
          <w:rFonts w:ascii="Arial" w:hAnsi="Arial" w:cs="Arial"/>
          <w:sz w:val="22"/>
          <w:szCs w:val="22"/>
        </w:rPr>
        <w:t xml:space="preserve">APPENDIX </w:t>
      </w:r>
      <w:r>
        <w:rPr>
          <w:rFonts w:ascii="Arial" w:hAnsi="Arial" w:cs="Arial"/>
          <w:sz w:val="22"/>
          <w:szCs w:val="22"/>
        </w:rPr>
        <w:t>3</w:t>
      </w:r>
    </w:p>
    <w:p w14:paraId="51ED22B0" w14:textId="4CE1E88B" w:rsidR="009C376C" w:rsidRPr="00BD1DFA" w:rsidRDefault="009C376C" w:rsidP="009C376C">
      <w:pPr>
        <w:pStyle w:val="Heading1"/>
        <w:ind w:left="-426"/>
        <w:jc w:val="center"/>
        <w:rPr>
          <w:rFonts w:ascii="Arial" w:hAnsi="Arial" w:cs="Arial"/>
          <w:color w:val="000000" w:themeColor="text1"/>
          <w:sz w:val="22"/>
          <w:szCs w:val="22"/>
        </w:rPr>
      </w:pPr>
      <w:r>
        <w:rPr>
          <w:rFonts w:ascii="Arial" w:hAnsi="Arial" w:cs="Arial"/>
          <w:color w:val="000000" w:themeColor="text1"/>
          <w:sz w:val="22"/>
          <w:szCs w:val="22"/>
        </w:rPr>
        <w:t xml:space="preserve">MODEL </w:t>
      </w:r>
      <w:r w:rsidR="002A7B41">
        <w:rPr>
          <w:rFonts w:ascii="Arial" w:hAnsi="Arial" w:cs="Arial"/>
          <w:color w:val="000000" w:themeColor="text1"/>
          <w:sz w:val="22"/>
          <w:szCs w:val="22"/>
        </w:rPr>
        <w:t>COMMUNICATION FOR PARENTS/CARERS FOLLOWING AN INTERVENTION</w:t>
      </w:r>
    </w:p>
    <w:p w14:paraId="542056F7" w14:textId="11CEE88E" w:rsidR="008F1AE4" w:rsidRPr="008F1AE4" w:rsidRDefault="008F1AE4" w:rsidP="008F1AE4">
      <w:pPr>
        <w:pStyle w:val="Title"/>
        <w:spacing w:after="0"/>
        <w:rPr>
          <w:rFonts w:ascii="Arial" w:hAnsi="Arial"/>
          <w:b w:val="0"/>
          <w:bCs/>
          <w:sz w:val="22"/>
          <w:szCs w:val="22"/>
        </w:rPr>
      </w:pPr>
      <w:r w:rsidRPr="008F1AE4">
        <w:rPr>
          <w:rFonts w:ascii="Arial" w:hAnsi="Arial"/>
          <w:b w:val="0"/>
          <w:bCs/>
          <w:sz w:val="22"/>
          <w:szCs w:val="22"/>
        </w:rPr>
        <w:t>Dear [PARENT/CARER NAME],</w:t>
      </w:r>
    </w:p>
    <w:p w14:paraId="563D504B" w14:textId="77777777" w:rsidR="008F1AE4" w:rsidRPr="008F1AE4" w:rsidRDefault="008F1AE4" w:rsidP="008F1AE4">
      <w:pPr>
        <w:spacing w:after="0"/>
        <w:rPr>
          <w:rFonts w:ascii="Arial" w:hAnsi="Arial" w:cs="Arial"/>
          <w:bCs/>
          <w:szCs w:val="22"/>
        </w:rPr>
      </w:pPr>
    </w:p>
    <w:p w14:paraId="0F4BEBFA" w14:textId="4A8A7B41" w:rsidR="009C376C" w:rsidRPr="008F1AE4" w:rsidRDefault="008F1AE4" w:rsidP="008F1AE4">
      <w:pPr>
        <w:pStyle w:val="Title"/>
        <w:spacing w:after="0"/>
        <w:rPr>
          <w:rFonts w:ascii="Arial" w:hAnsi="Arial"/>
          <w:b w:val="0"/>
          <w:bCs/>
          <w:sz w:val="22"/>
          <w:szCs w:val="22"/>
        </w:rPr>
      </w:pPr>
      <w:r w:rsidRPr="008F1AE4">
        <w:rPr>
          <w:rFonts w:ascii="Arial" w:hAnsi="Arial"/>
          <w:b w:val="0"/>
          <w:bCs/>
          <w:sz w:val="22"/>
          <w:szCs w:val="22"/>
        </w:rPr>
        <w:t>Further to our conversation earlier, I am writing to confirm the details of the positive handling intervention we used with [CHILD’S NAME] today:</w:t>
      </w:r>
    </w:p>
    <w:p w14:paraId="32D69624" w14:textId="77777777" w:rsidR="008F1AE4" w:rsidRPr="008F1AE4" w:rsidRDefault="008F1AE4" w:rsidP="008F1AE4">
      <w:pPr>
        <w:rPr>
          <w:rFonts w:ascii="Arial" w:hAnsi="Arial" w:cs="Arial"/>
        </w:rPr>
      </w:pPr>
    </w:p>
    <w:p w14:paraId="58BC85F5" w14:textId="2D046194" w:rsidR="008F1AE4" w:rsidRPr="008F1AE4" w:rsidRDefault="008F1AE4" w:rsidP="008F1AE4">
      <w:pPr>
        <w:spacing w:after="0"/>
        <w:rPr>
          <w:rFonts w:ascii="Arial" w:hAnsi="Arial" w:cs="Arial"/>
        </w:rPr>
      </w:pPr>
      <w:r w:rsidRPr="008F1AE4">
        <w:rPr>
          <w:rFonts w:ascii="Arial" w:hAnsi="Arial" w:cs="Arial"/>
          <w:b/>
          <w:bCs/>
        </w:rPr>
        <w:t>TIME OF INCIDENT</w:t>
      </w:r>
      <w:r w:rsidRPr="008F1AE4">
        <w:rPr>
          <w:rFonts w:ascii="Arial" w:hAnsi="Arial" w:cs="Arial"/>
        </w:rPr>
        <w:t>:</w:t>
      </w:r>
    </w:p>
    <w:p w14:paraId="0627EDBC" w14:textId="77777777" w:rsidR="008F1AE4" w:rsidRPr="008F1AE4" w:rsidRDefault="008F1AE4" w:rsidP="008F1AE4">
      <w:pPr>
        <w:spacing w:after="0"/>
        <w:rPr>
          <w:rFonts w:ascii="Arial" w:hAnsi="Arial" w:cs="Arial"/>
        </w:rPr>
      </w:pPr>
    </w:p>
    <w:p w14:paraId="6FC92A59" w14:textId="4744C7AF" w:rsidR="008F1AE4" w:rsidRPr="008F1AE4" w:rsidRDefault="008F1AE4" w:rsidP="008F1AE4">
      <w:pPr>
        <w:spacing w:after="0"/>
        <w:rPr>
          <w:rFonts w:ascii="Arial" w:hAnsi="Arial" w:cs="Arial"/>
          <w:b/>
          <w:bCs/>
        </w:rPr>
      </w:pPr>
      <w:r w:rsidRPr="008F1AE4">
        <w:rPr>
          <w:rFonts w:ascii="Arial" w:hAnsi="Arial" w:cs="Arial"/>
          <w:b/>
          <w:bCs/>
        </w:rPr>
        <w:t>DATE OF INCIDENT:</w:t>
      </w:r>
    </w:p>
    <w:p w14:paraId="2CDFB08F" w14:textId="77777777" w:rsidR="008F1AE4" w:rsidRPr="008F1AE4" w:rsidRDefault="008F1AE4" w:rsidP="008F1AE4">
      <w:pPr>
        <w:spacing w:after="0"/>
        <w:rPr>
          <w:rFonts w:ascii="Arial" w:hAnsi="Arial" w:cs="Arial"/>
        </w:rPr>
      </w:pPr>
    </w:p>
    <w:p w14:paraId="77AD5577" w14:textId="7D6BD62C" w:rsidR="008F1AE4" w:rsidRPr="008F1AE4" w:rsidRDefault="008F1AE4" w:rsidP="008F1AE4">
      <w:pPr>
        <w:spacing w:after="0"/>
        <w:rPr>
          <w:rFonts w:ascii="Arial" w:hAnsi="Arial" w:cs="Arial"/>
          <w:b/>
          <w:bCs/>
        </w:rPr>
      </w:pPr>
      <w:r w:rsidRPr="008F1AE4">
        <w:rPr>
          <w:rFonts w:ascii="Arial" w:hAnsi="Arial" w:cs="Arial"/>
          <w:b/>
          <w:bCs/>
        </w:rPr>
        <w:t>APPROXIMATE DURATION OF INCIDENT:</w:t>
      </w:r>
    </w:p>
    <w:p w14:paraId="3C91FF60" w14:textId="77777777" w:rsidR="008F1AE4" w:rsidRPr="008F1AE4" w:rsidRDefault="008F1AE4" w:rsidP="008F1AE4">
      <w:pPr>
        <w:spacing w:after="0"/>
        <w:rPr>
          <w:rFonts w:ascii="Arial" w:hAnsi="Arial" w:cs="Arial"/>
        </w:rPr>
      </w:pPr>
    </w:p>
    <w:p w14:paraId="4361DF1D" w14:textId="77777777" w:rsidR="008F1AE4" w:rsidRPr="008F1AE4" w:rsidRDefault="008F1AE4" w:rsidP="008F1AE4">
      <w:pPr>
        <w:spacing w:after="0"/>
        <w:rPr>
          <w:rFonts w:ascii="Arial" w:hAnsi="Arial" w:cs="Arial"/>
          <w:b/>
          <w:bCs/>
        </w:rPr>
      </w:pPr>
      <w:r w:rsidRPr="008F1AE4">
        <w:rPr>
          <w:rFonts w:ascii="Arial" w:hAnsi="Arial" w:cs="Arial"/>
          <w:b/>
          <w:bCs/>
        </w:rPr>
        <w:t xml:space="preserve">TYPE OF INTERVENTION USED: </w:t>
      </w:r>
    </w:p>
    <w:p w14:paraId="197F67D1" w14:textId="1CAA112E" w:rsidR="008F1AE4" w:rsidRPr="008F1AE4" w:rsidRDefault="008F1AE4" w:rsidP="008F1AE4">
      <w:pPr>
        <w:spacing w:after="0"/>
        <w:rPr>
          <w:rFonts w:ascii="Arial" w:hAnsi="Arial" w:cs="Arial"/>
          <w:i/>
          <w:iCs/>
          <w:sz w:val="20"/>
        </w:rPr>
      </w:pPr>
      <w:r w:rsidRPr="008F1AE4">
        <w:rPr>
          <w:rFonts w:ascii="Arial" w:hAnsi="Arial" w:cs="Arial"/>
          <w:i/>
          <w:iCs/>
          <w:sz w:val="20"/>
        </w:rPr>
        <w:t>e.g. seclusion, restraint, other type of positive handling (give sufficient detail)</w:t>
      </w:r>
    </w:p>
    <w:p w14:paraId="1826DDAA" w14:textId="77777777" w:rsidR="008F1AE4" w:rsidRPr="008F1AE4" w:rsidRDefault="008F1AE4" w:rsidP="008F1AE4">
      <w:pPr>
        <w:spacing w:after="0"/>
        <w:rPr>
          <w:rFonts w:ascii="Arial" w:hAnsi="Arial" w:cs="Arial"/>
        </w:rPr>
      </w:pPr>
    </w:p>
    <w:p w14:paraId="2DD007A7" w14:textId="7AC8DA9F" w:rsidR="008F1AE4" w:rsidRPr="008F1AE4" w:rsidRDefault="008F1AE4" w:rsidP="008F1AE4">
      <w:pPr>
        <w:spacing w:after="0"/>
        <w:rPr>
          <w:rFonts w:ascii="Arial" w:hAnsi="Arial" w:cs="Arial"/>
          <w:b/>
          <w:bCs/>
        </w:rPr>
      </w:pPr>
      <w:r w:rsidRPr="008F1AE4">
        <w:rPr>
          <w:rFonts w:ascii="Arial" w:hAnsi="Arial" w:cs="Arial"/>
          <w:b/>
          <w:bCs/>
        </w:rPr>
        <w:t>REASON FOR INTERVENTION:</w:t>
      </w:r>
    </w:p>
    <w:p w14:paraId="4467539D" w14:textId="79028D7A" w:rsidR="008F1AE4" w:rsidRPr="008F1AE4" w:rsidRDefault="008F1AE4" w:rsidP="008F1AE4">
      <w:pPr>
        <w:spacing w:after="0"/>
        <w:rPr>
          <w:rFonts w:ascii="Arial" w:hAnsi="Arial" w:cs="Arial"/>
          <w:i/>
          <w:iCs/>
          <w:sz w:val="20"/>
        </w:rPr>
      </w:pPr>
      <w:r w:rsidRPr="008F1AE4">
        <w:rPr>
          <w:rFonts w:ascii="Arial" w:hAnsi="Arial" w:cs="Arial"/>
          <w:i/>
          <w:iCs/>
          <w:sz w:val="20"/>
        </w:rPr>
        <w:t>Your child’s behaviour was, or had potential to (delete as appropriate):</w:t>
      </w:r>
    </w:p>
    <w:p w14:paraId="3A4583DF" w14:textId="77777777" w:rsidR="008F1AE4" w:rsidRPr="008F1AE4" w:rsidRDefault="008F1AE4" w:rsidP="008F1AE4">
      <w:pPr>
        <w:pStyle w:val="NoSpacing"/>
        <w:numPr>
          <w:ilvl w:val="0"/>
          <w:numId w:val="35"/>
        </w:numPr>
        <w:spacing w:after="0"/>
        <w:jc w:val="both"/>
        <w:rPr>
          <w:rFonts w:ascii="Arial" w:hAnsi="Arial" w:cs="Arial"/>
          <w:i/>
          <w:iCs/>
          <w:color w:val="000000" w:themeColor="text1"/>
          <w:sz w:val="20"/>
          <w:szCs w:val="20"/>
        </w:rPr>
      </w:pPr>
      <w:r w:rsidRPr="008F1AE4">
        <w:rPr>
          <w:rFonts w:ascii="Arial" w:hAnsi="Arial" w:cs="Arial"/>
          <w:i/>
          <w:iCs/>
          <w:color w:val="000000" w:themeColor="text1"/>
          <w:sz w:val="20"/>
          <w:szCs w:val="20"/>
        </w:rPr>
        <w:t>cause injury to themselves or others</w:t>
      </w:r>
    </w:p>
    <w:p w14:paraId="17E0E48C" w14:textId="77777777" w:rsidR="008F1AE4" w:rsidRPr="008F1AE4" w:rsidRDefault="008F1AE4" w:rsidP="008F1AE4">
      <w:pPr>
        <w:pStyle w:val="NoSpacing"/>
        <w:numPr>
          <w:ilvl w:val="0"/>
          <w:numId w:val="35"/>
        </w:numPr>
        <w:spacing w:after="0"/>
        <w:jc w:val="both"/>
        <w:rPr>
          <w:rFonts w:ascii="Arial" w:hAnsi="Arial" w:cs="Arial"/>
          <w:i/>
          <w:iCs/>
          <w:color w:val="000000" w:themeColor="text1"/>
          <w:sz w:val="20"/>
          <w:szCs w:val="20"/>
        </w:rPr>
      </w:pPr>
      <w:r w:rsidRPr="008F1AE4">
        <w:rPr>
          <w:rFonts w:ascii="Arial" w:hAnsi="Arial" w:cs="Arial"/>
          <w:i/>
          <w:iCs/>
          <w:color w:val="000000" w:themeColor="text1"/>
          <w:sz w:val="20"/>
          <w:szCs w:val="20"/>
        </w:rPr>
        <w:t>commit a criminal offence</w:t>
      </w:r>
    </w:p>
    <w:p w14:paraId="29AC7CDE" w14:textId="77777777" w:rsidR="008F1AE4" w:rsidRPr="008F1AE4" w:rsidRDefault="008F1AE4" w:rsidP="008F1AE4">
      <w:pPr>
        <w:pStyle w:val="NoSpacing"/>
        <w:numPr>
          <w:ilvl w:val="0"/>
          <w:numId w:val="35"/>
        </w:numPr>
        <w:spacing w:after="0"/>
        <w:jc w:val="both"/>
        <w:rPr>
          <w:rFonts w:ascii="Arial" w:hAnsi="Arial" w:cs="Arial"/>
          <w:i/>
          <w:iCs/>
          <w:color w:val="000000" w:themeColor="text1"/>
          <w:sz w:val="20"/>
          <w:szCs w:val="20"/>
        </w:rPr>
      </w:pPr>
      <w:r w:rsidRPr="008F1AE4">
        <w:rPr>
          <w:rFonts w:ascii="Arial" w:hAnsi="Arial" w:cs="Arial"/>
          <w:i/>
          <w:iCs/>
          <w:color w:val="000000" w:themeColor="text1"/>
          <w:sz w:val="20"/>
          <w:szCs w:val="20"/>
        </w:rPr>
        <w:t>damage property</w:t>
      </w:r>
    </w:p>
    <w:p w14:paraId="593F185B" w14:textId="77777777" w:rsidR="008F1AE4" w:rsidRPr="008F1AE4" w:rsidRDefault="008F1AE4" w:rsidP="008F1AE4">
      <w:pPr>
        <w:pStyle w:val="NoSpacing"/>
        <w:numPr>
          <w:ilvl w:val="0"/>
          <w:numId w:val="35"/>
        </w:numPr>
        <w:spacing w:after="0"/>
        <w:jc w:val="both"/>
        <w:rPr>
          <w:rFonts w:ascii="Arial" w:hAnsi="Arial" w:cs="Arial"/>
          <w:i/>
          <w:iCs/>
          <w:color w:val="000000" w:themeColor="text1"/>
          <w:sz w:val="20"/>
          <w:szCs w:val="20"/>
        </w:rPr>
      </w:pPr>
      <w:r w:rsidRPr="008F1AE4">
        <w:rPr>
          <w:rFonts w:ascii="Arial" w:hAnsi="Arial" w:cs="Arial"/>
          <w:i/>
          <w:iCs/>
          <w:color w:val="000000" w:themeColor="text1"/>
          <w:sz w:val="20"/>
          <w:szCs w:val="20"/>
        </w:rPr>
        <w:t>cause disorder among pupils at the school, whether during a teaching session of otherwise</w:t>
      </w:r>
    </w:p>
    <w:p w14:paraId="34A3C67A" w14:textId="77777777" w:rsidR="008F1AE4" w:rsidRDefault="008F1AE4" w:rsidP="008F1AE4">
      <w:pPr>
        <w:pStyle w:val="NoSpacing"/>
        <w:spacing w:after="0"/>
        <w:jc w:val="both"/>
        <w:rPr>
          <w:rFonts w:ascii="Arial" w:hAnsi="Arial" w:cs="Arial"/>
          <w:i/>
          <w:iCs/>
          <w:color w:val="000000" w:themeColor="text1"/>
          <w:sz w:val="20"/>
          <w:szCs w:val="20"/>
        </w:rPr>
      </w:pPr>
    </w:p>
    <w:p w14:paraId="321405C1" w14:textId="5368588E" w:rsidR="008F1AE4" w:rsidRPr="008F1AE4" w:rsidRDefault="008F1AE4" w:rsidP="008F1AE4">
      <w:pPr>
        <w:pStyle w:val="NoSpacing"/>
        <w:spacing w:after="0"/>
        <w:jc w:val="both"/>
        <w:rPr>
          <w:rFonts w:ascii="Arial" w:hAnsi="Arial" w:cs="Arial"/>
          <w:i/>
          <w:iCs/>
          <w:color w:val="000000" w:themeColor="text1"/>
          <w:sz w:val="20"/>
          <w:szCs w:val="20"/>
        </w:rPr>
      </w:pPr>
      <w:r w:rsidRPr="008F1AE4">
        <w:rPr>
          <w:rFonts w:ascii="Arial" w:hAnsi="Arial" w:cs="Arial"/>
          <w:i/>
          <w:iCs/>
          <w:color w:val="000000" w:themeColor="text1"/>
          <w:sz w:val="20"/>
          <w:szCs w:val="20"/>
        </w:rPr>
        <w:t>Add further details about the behaviour beyond the reason above, e.g. what did they specifically do/say?</w:t>
      </w:r>
    </w:p>
    <w:p w14:paraId="769481D3" w14:textId="77777777" w:rsidR="008F1AE4" w:rsidRPr="008F1AE4" w:rsidRDefault="008F1AE4" w:rsidP="008F1AE4">
      <w:pPr>
        <w:spacing w:after="0"/>
        <w:rPr>
          <w:rFonts w:ascii="Arial" w:hAnsi="Arial" w:cs="Arial"/>
          <w:szCs w:val="22"/>
        </w:rPr>
      </w:pPr>
    </w:p>
    <w:p w14:paraId="787AAA8C" w14:textId="106D4509" w:rsidR="008F1AE4" w:rsidRPr="008F1AE4" w:rsidRDefault="008F1AE4" w:rsidP="008F1AE4">
      <w:pPr>
        <w:spacing w:after="0"/>
        <w:rPr>
          <w:rFonts w:ascii="Arial" w:hAnsi="Arial" w:cs="Arial"/>
          <w:b/>
          <w:bCs/>
          <w:szCs w:val="22"/>
        </w:rPr>
      </w:pPr>
      <w:r w:rsidRPr="008F1AE4">
        <w:rPr>
          <w:rFonts w:ascii="Arial" w:hAnsi="Arial" w:cs="Arial"/>
          <w:b/>
          <w:bCs/>
          <w:szCs w:val="22"/>
        </w:rPr>
        <w:t>OUTCOME:</w:t>
      </w:r>
    </w:p>
    <w:p w14:paraId="11C23A52" w14:textId="06D63AC2" w:rsidR="008F1AE4" w:rsidRPr="008F1AE4" w:rsidRDefault="008F1AE4" w:rsidP="008F1AE4">
      <w:pPr>
        <w:spacing w:after="0"/>
        <w:rPr>
          <w:rFonts w:ascii="Arial" w:hAnsi="Arial" w:cs="Arial"/>
          <w:i/>
          <w:iCs/>
          <w:sz w:val="20"/>
        </w:rPr>
      </w:pPr>
      <w:r w:rsidRPr="008F1AE4">
        <w:rPr>
          <w:rFonts w:ascii="Arial" w:hAnsi="Arial" w:cs="Arial"/>
          <w:i/>
          <w:iCs/>
          <w:sz w:val="20"/>
        </w:rPr>
        <w:t>Explain what happened as an outcome, i.e. did they calm down, was the situation diffused? Were there any injuries or psychological impact? How was the child supported post intervention?</w:t>
      </w:r>
    </w:p>
    <w:p w14:paraId="7A5F34C6" w14:textId="77777777" w:rsidR="008F1AE4" w:rsidRPr="008F1AE4" w:rsidRDefault="008F1AE4" w:rsidP="008F1AE4">
      <w:pPr>
        <w:spacing w:after="0"/>
        <w:rPr>
          <w:rFonts w:ascii="Arial" w:hAnsi="Arial" w:cs="Arial"/>
          <w:szCs w:val="22"/>
        </w:rPr>
      </w:pPr>
    </w:p>
    <w:p w14:paraId="78A8C0D2" w14:textId="6258D433" w:rsidR="008F1AE4" w:rsidRPr="008F1AE4" w:rsidRDefault="008F1AE4" w:rsidP="008F1AE4">
      <w:pPr>
        <w:spacing w:after="0"/>
        <w:rPr>
          <w:rFonts w:ascii="Arial" w:hAnsi="Arial" w:cs="Arial"/>
          <w:b/>
          <w:bCs/>
          <w:szCs w:val="22"/>
        </w:rPr>
      </w:pPr>
      <w:r w:rsidRPr="008F1AE4">
        <w:rPr>
          <w:rFonts w:ascii="Arial" w:hAnsi="Arial" w:cs="Arial"/>
          <w:b/>
          <w:bCs/>
          <w:szCs w:val="22"/>
        </w:rPr>
        <w:t>SUPPORT &amp; NEXT STEPS:</w:t>
      </w:r>
    </w:p>
    <w:p w14:paraId="783D76E2" w14:textId="20CE6E0E" w:rsidR="008F1AE4" w:rsidRDefault="008F1AE4" w:rsidP="008F1AE4">
      <w:pPr>
        <w:spacing w:after="0"/>
        <w:rPr>
          <w:rFonts w:ascii="Arial" w:hAnsi="Arial" w:cs="Arial"/>
          <w:szCs w:val="22"/>
        </w:rPr>
      </w:pPr>
      <w:r w:rsidRPr="008F1AE4">
        <w:rPr>
          <w:rFonts w:ascii="Arial" w:hAnsi="Arial" w:cs="Arial"/>
          <w:szCs w:val="22"/>
        </w:rPr>
        <w:t>Following this incident, we are putting in the following support to minimise the risk of something like this happening again:</w:t>
      </w:r>
    </w:p>
    <w:p w14:paraId="0E389411" w14:textId="77777777" w:rsidR="008F1AE4" w:rsidRPr="008F1AE4" w:rsidRDefault="008F1AE4" w:rsidP="008F1AE4">
      <w:pPr>
        <w:spacing w:after="0"/>
        <w:rPr>
          <w:rFonts w:ascii="Arial" w:hAnsi="Arial" w:cs="Arial"/>
          <w:szCs w:val="22"/>
        </w:rPr>
      </w:pPr>
    </w:p>
    <w:p w14:paraId="5F67E536" w14:textId="4B0DB018" w:rsidR="008F1AE4" w:rsidRPr="008F1AE4" w:rsidRDefault="008F1AE4" w:rsidP="008F1AE4">
      <w:pPr>
        <w:spacing w:after="0"/>
        <w:rPr>
          <w:rFonts w:ascii="Arial" w:hAnsi="Arial" w:cs="Arial"/>
          <w:i/>
          <w:iCs/>
          <w:sz w:val="20"/>
        </w:rPr>
      </w:pPr>
      <w:r w:rsidRPr="008F1AE4">
        <w:rPr>
          <w:rFonts w:ascii="Arial" w:hAnsi="Arial" w:cs="Arial"/>
          <w:i/>
          <w:iCs/>
          <w:sz w:val="20"/>
        </w:rPr>
        <w:t>Detail any support being proposed</w:t>
      </w:r>
    </w:p>
    <w:p w14:paraId="33F18E76" w14:textId="77777777" w:rsidR="008F1AE4" w:rsidRDefault="008F1AE4" w:rsidP="008F1AE4">
      <w:pPr>
        <w:spacing w:after="0"/>
        <w:rPr>
          <w:rFonts w:ascii="Arial" w:hAnsi="Arial" w:cs="Arial"/>
          <w:szCs w:val="22"/>
        </w:rPr>
      </w:pPr>
    </w:p>
    <w:p w14:paraId="31D28774" w14:textId="1AAB2D32" w:rsidR="008F1AE4" w:rsidRPr="008F1AE4" w:rsidRDefault="008F1AE4" w:rsidP="008F1AE4">
      <w:pPr>
        <w:spacing w:after="0"/>
        <w:rPr>
          <w:rFonts w:ascii="Arial" w:hAnsi="Arial" w:cs="Arial"/>
          <w:szCs w:val="22"/>
        </w:rPr>
      </w:pPr>
      <w:r w:rsidRPr="008F1AE4">
        <w:rPr>
          <w:rFonts w:ascii="Arial" w:hAnsi="Arial" w:cs="Arial"/>
          <w:szCs w:val="22"/>
        </w:rPr>
        <w:t xml:space="preserve">Whilst the above is a brief summary of the incident, we would invite you to get in touch/come and meet with us if you have any questions about the information shared. </w:t>
      </w:r>
    </w:p>
    <w:p w14:paraId="3531F084" w14:textId="77777777" w:rsidR="008F1AE4" w:rsidRPr="008F1AE4" w:rsidRDefault="008F1AE4" w:rsidP="008F1AE4">
      <w:pPr>
        <w:spacing w:after="0"/>
        <w:rPr>
          <w:rFonts w:ascii="Arial" w:hAnsi="Arial" w:cs="Arial"/>
          <w:szCs w:val="22"/>
        </w:rPr>
      </w:pPr>
    </w:p>
    <w:p w14:paraId="7FA183FB" w14:textId="6C49A05D" w:rsidR="008F1AE4" w:rsidRPr="008F1AE4" w:rsidRDefault="008F1AE4" w:rsidP="008F1AE4">
      <w:pPr>
        <w:spacing w:after="0"/>
        <w:rPr>
          <w:rFonts w:ascii="Arial" w:hAnsi="Arial" w:cs="Arial"/>
          <w:szCs w:val="22"/>
        </w:rPr>
      </w:pPr>
      <w:r w:rsidRPr="008F1AE4">
        <w:rPr>
          <w:rFonts w:ascii="Arial" w:hAnsi="Arial" w:cs="Arial"/>
          <w:szCs w:val="22"/>
        </w:rPr>
        <w:t>OPTIONAL - Furthermore, we invite you to meet with us on [DATE] to discuss next steps/further support (which may include a Personal Support Plan).</w:t>
      </w:r>
    </w:p>
    <w:p w14:paraId="59674599" w14:textId="77777777" w:rsidR="008F1AE4" w:rsidRPr="008F1AE4" w:rsidRDefault="008F1AE4" w:rsidP="008F1AE4"/>
    <w:sectPr w:rsidR="008F1AE4" w:rsidRPr="008F1AE4" w:rsidSect="00E24BC7">
      <w:headerReference w:type="even" r:id="rId10"/>
      <w:headerReference w:type="default" r:id="rId11"/>
      <w:footerReference w:type="default" r:id="rId12"/>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C5ABA" w14:textId="77777777" w:rsidR="00013ADA" w:rsidRDefault="00013ADA">
      <w:pPr>
        <w:pStyle w:val="Footer"/>
      </w:pPr>
    </w:p>
  </w:endnote>
  <w:endnote w:type="continuationSeparator" w:id="0">
    <w:p w14:paraId="78080B72" w14:textId="77777777" w:rsidR="00013ADA" w:rsidRDefault="00013ADA">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53F89" w14:paraId="08E4C8BE" w14:textId="77777777" w:rsidTr="001B4144">
      <w:tc>
        <w:tcPr>
          <w:tcW w:w="4730" w:type="dxa"/>
          <w:shd w:val="clear" w:color="auto" w:fill="auto"/>
          <w:tcMar>
            <w:top w:w="144" w:type="dxa"/>
          </w:tcMar>
          <w:vAlign w:val="bottom"/>
        </w:tcPr>
        <w:p w14:paraId="06BFFCAC" w14:textId="77777777" w:rsidR="00B53F89" w:rsidRDefault="00B53F89" w:rsidP="001B4144">
          <w:pPr>
            <w:pStyle w:val="Footer"/>
          </w:pPr>
        </w:p>
      </w:tc>
      <w:tc>
        <w:tcPr>
          <w:tcW w:w="550" w:type="dxa"/>
          <w:shd w:val="clear" w:color="auto" w:fill="auto"/>
          <w:tcMar>
            <w:top w:w="144" w:type="dxa"/>
          </w:tcMar>
          <w:vAlign w:val="bottom"/>
        </w:tcPr>
        <w:p w14:paraId="0E4D036A" w14:textId="3ACC1786" w:rsidR="00B53F89" w:rsidRDefault="00B53F89" w:rsidP="001B4144">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9D0043">
            <w:rPr>
              <w:rStyle w:val="PageNumber"/>
              <w:noProof/>
            </w:rPr>
            <w:t>11</w:t>
          </w:r>
          <w:r>
            <w:rPr>
              <w:rStyle w:val="PageNumber"/>
            </w:rPr>
            <w:fldChar w:fldCharType="end"/>
          </w:r>
        </w:p>
      </w:tc>
      <w:tc>
        <w:tcPr>
          <w:tcW w:w="4723" w:type="dxa"/>
          <w:shd w:val="clear" w:color="auto" w:fill="auto"/>
          <w:tcMar>
            <w:top w:w="144" w:type="dxa"/>
          </w:tcMar>
          <w:vAlign w:val="bottom"/>
        </w:tcPr>
        <w:p w14:paraId="3B88C470" w14:textId="77777777" w:rsidR="00B53F89" w:rsidRDefault="00B53F89" w:rsidP="001B4144">
          <w:pPr>
            <w:pStyle w:val="Footer"/>
            <w:jc w:val="right"/>
          </w:pPr>
        </w:p>
      </w:tc>
    </w:tr>
  </w:tbl>
  <w:p w14:paraId="4BF5E283" w14:textId="77777777" w:rsidR="00B53F89" w:rsidRDefault="00B53F89">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E318" w14:textId="77777777" w:rsidR="00013ADA" w:rsidRDefault="00013ADA">
      <w:pPr>
        <w:pStyle w:val="Footer"/>
      </w:pPr>
    </w:p>
  </w:footnote>
  <w:footnote w:type="continuationSeparator" w:id="0">
    <w:p w14:paraId="5D847BC9" w14:textId="77777777" w:rsidR="00013ADA" w:rsidRDefault="00013AD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6623" w14:textId="60B4D895" w:rsidR="00B53F89" w:rsidRDefault="00FE7A1B" w:rsidP="00A75D04">
    <w:pPr>
      <w:pStyle w:val="Header"/>
    </w:pPr>
    <w:r>
      <w:t>St Margaret’s</w:t>
    </w:r>
    <w:r w:rsidR="00B53F89">
      <w:t xml:space="preserve"> Primary School</w:t>
    </w:r>
  </w:p>
  <w:p w14:paraId="58914307" w14:textId="34BAECD3" w:rsidR="00B53F89" w:rsidRDefault="00B53F89" w:rsidP="00A75D04">
    <w:pPr>
      <w:pStyle w:val="Header"/>
    </w:pPr>
    <w:r>
      <w:t xml:space="preserve">Positive Handling </w:t>
    </w:r>
    <w:r w:rsidR="00DA3DE9">
      <w:t>Policy</w:t>
    </w:r>
  </w:p>
  <w:p w14:paraId="57C5361D" w14:textId="77777777" w:rsidR="00B53F89" w:rsidRPr="00BD4C9B" w:rsidRDefault="00B53F89" w:rsidP="00A75D04">
    <w:pPr>
      <w:pStyle w:val="Header"/>
    </w:pPr>
    <w:r>
      <w:t>________________________________________________________________________________________</w:t>
    </w:r>
  </w:p>
  <w:p w14:paraId="43B9D6D1" w14:textId="77777777" w:rsidR="00B53F89" w:rsidRDefault="00B53F89" w:rsidP="00C03B9A">
    <w:pPr>
      <w:pStyle w:val="Header"/>
      <w:tabs>
        <w:tab w:val="left" w:pos="17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AD9" w14:textId="77777777" w:rsidR="00B53F89" w:rsidRDefault="00B53F89"/>
  <w:p w14:paraId="2E5C3EEA" w14:textId="77777777" w:rsidR="00B53F89" w:rsidRDefault="00B53F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D7D5" w14:textId="77777777" w:rsidR="00B53F89" w:rsidRPr="000F119F" w:rsidRDefault="00B53F89" w:rsidP="000F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E878E2"/>
    <w:multiLevelType w:val="hybridMultilevel"/>
    <w:tmpl w:val="3FCA7E26"/>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2" w15:restartNumberingAfterBreak="0">
    <w:nsid w:val="048459F7"/>
    <w:multiLevelType w:val="hybridMultilevel"/>
    <w:tmpl w:val="66623D0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DB050AE"/>
    <w:multiLevelType w:val="hybridMultilevel"/>
    <w:tmpl w:val="C7EE6D38"/>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13196199"/>
    <w:multiLevelType w:val="hybridMultilevel"/>
    <w:tmpl w:val="130871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F1FC3"/>
    <w:multiLevelType w:val="hybridMultilevel"/>
    <w:tmpl w:val="68F060F8"/>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10"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F622B0"/>
    <w:multiLevelType w:val="hybridMultilevel"/>
    <w:tmpl w:val="0ADC1D38"/>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1E8475A7"/>
    <w:multiLevelType w:val="hybridMultilevel"/>
    <w:tmpl w:val="BD2A70C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3" w15:restartNumberingAfterBreak="0">
    <w:nsid w:val="236179B9"/>
    <w:multiLevelType w:val="hybridMultilevel"/>
    <w:tmpl w:val="23CC8F02"/>
    <w:lvl w:ilvl="0" w:tplc="08090001">
      <w:start w:val="1"/>
      <w:numFmt w:val="bullet"/>
      <w:lvlText w:val=""/>
      <w:lvlJc w:val="left"/>
      <w:pPr>
        <w:ind w:left="2432" w:hanging="360"/>
      </w:pPr>
      <w:rPr>
        <w:rFonts w:ascii="Symbol" w:hAnsi="Symbol" w:hint="default"/>
      </w:rPr>
    </w:lvl>
    <w:lvl w:ilvl="1" w:tplc="08090003" w:tentative="1">
      <w:start w:val="1"/>
      <w:numFmt w:val="bullet"/>
      <w:lvlText w:val="o"/>
      <w:lvlJc w:val="left"/>
      <w:pPr>
        <w:ind w:left="3152" w:hanging="360"/>
      </w:pPr>
      <w:rPr>
        <w:rFonts w:ascii="Courier New" w:hAnsi="Courier New" w:cs="Courier New" w:hint="default"/>
      </w:rPr>
    </w:lvl>
    <w:lvl w:ilvl="2" w:tplc="08090005" w:tentative="1">
      <w:start w:val="1"/>
      <w:numFmt w:val="bullet"/>
      <w:lvlText w:val=""/>
      <w:lvlJc w:val="left"/>
      <w:pPr>
        <w:ind w:left="3872" w:hanging="360"/>
      </w:pPr>
      <w:rPr>
        <w:rFonts w:ascii="Wingdings" w:hAnsi="Wingdings" w:hint="default"/>
      </w:rPr>
    </w:lvl>
    <w:lvl w:ilvl="3" w:tplc="08090001" w:tentative="1">
      <w:start w:val="1"/>
      <w:numFmt w:val="bullet"/>
      <w:lvlText w:val=""/>
      <w:lvlJc w:val="left"/>
      <w:pPr>
        <w:ind w:left="4592" w:hanging="360"/>
      </w:pPr>
      <w:rPr>
        <w:rFonts w:ascii="Symbol" w:hAnsi="Symbol" w:hint="default"/>
      </w:rPr>
    </w:lvl>
    <w:lvl w:ilvl="4" w:tplc="08090003" w:tentative="1">
      <w:start w:val="1"/>
      <w:numFmt w:val="bullet"/>
      <w:lvlText w:val="o"/>
      <w:lvlJc w:val="left"/>
      <w:pPr>
        <w:ind w:left="5312" w:hanging="360"/>
      </w:pPr>
      <w:rPr>
        <w:rFonts w:ascii="Courier New" w:hAnsi="Courier New" w:cs="Courier New" w:hint="default"/>
      </w:rPr>
    </w:lvl>
    <w:lvl w:ilvl="5" w:tplc="08090005" w:tentative="1">
      <w:start w:val="1"/>
      <w:numFmt w:val="bullet"/>
      <w:lvlText w:val=""/>
      <w:lvlJc w:val="left"/>
      <w:pPr>
        <w:ind w:left="6032" w:hanging="360"/>
      </w:pPr>
      <w:rPr>
        <w:rFonts w:ascii="Wingdings" w:hAnsi="Wingdings" w:hint="default"/>
      </w:rPr>
    </w:lvl>
    <w:lvl w:ilvl="6" w:tplc="08090001" w:tentative="1">
      <w:start w:val="1"/>
      <w:numFmt w:val="bullet"/>
      <w:lvlText w:val=""/>
      <w:lvlJc w:val="left"/>
      <w:pPr>
        <w:ind w:left="6752" w:hanging="360"/>
      </w:pPr>
      <w:rPr>
        <w:rFonts w:ascii="Symbol" w:hAnsi="Symbol" w:hint="default"/>
      </w:rPr>
    </w:lvl>
    <w:lvl w:ilvl="7" w:tplc="08090003" w:tentative="1">
      <w:start w:val="1"/>
      <w:numFmt w:val="bullet"/>
      <w:lvlText w:val="o"/>
      <w:lvlJc w:val="left"/>
      <w:pPr>
        <w:ind w:left="7472" w:hanging="360"/>
      </w:pPr>
      <w:rPr>
        <w:rFonts w:ascii="Courier New" w:hAnsi="Courier New" w:cs="Courier New" w:hint="default"/>
      </w:rPr>
    </w:lvl>
    <w:lvl w:ilvl="8" w:tplc="08090005" w:tentative="1">
      <w:start w:val="1"/>
      <w:numFmt w:val="bullet"/>
      <w:lvlText w:val=""/>
      <w:lvlJc w:val="left"/>
      <w:pPr>
        <w:ind w:left="8192" w:hanging="360"/>
      </w:pPr>
      <w:rPr>
        <w:rFonts w:ascii="Wingdings" w:hAnsi="Wingdings" w:hint="default"/>
      </w:rPr>
    </w:lvl>
  </w:abstractNum>
  <w:abstractNum w:abstractNumId="14" w15:restartNumberingAfterBreak="0">
    <w:nsid w:val="2D3923F4"/>
    <w:multiLevelType w:val="hybridMultilevel"/>
    <w:tmpl w:val="DFE0313C"/>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7" w15:restartNumberingAfterBreak="0">
    <w:nsid w:val="33A448FA"/>
    <w:multiLevelType w:val="hybridMultilevel"/>
    <w:tmpl w:val="AF3AC0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4625FA3"/>
    <w:multiLevelType w:val="hybridMultilevel"/>
    <w:tmpl w:val="641603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FA5BFA"/>
    <w:multiLevelType w:val="hybridMultilevel"/>
    <w:tmpl w:val="A306AAE2"/>
    <w:lvl w:ilvl="0" w:tplc="08090001">
      <w:start w:val="1"/>
      <w:numFmt w:val="bullet"/>
      <w:lvlText w:val=""/>
      <w:lvlJc w:val="left"/>
      <w:pPr>
        <w:ind w:left="2863" w:hanging="360"/>
      </w:pPr>
      <w:rPr>
        <w:rFonts w:ascii="Symbol" w:hAnsi="Symbol" w:hint="default"/>
      </w:rPr>
    </w:lvl>
    <w:lvl w:ilvl="1" w:tplc="08090003" w:tentative="1">
      <w:start w:val="1"/>
      <w:numFmt w:val="bullet"/>
      <w:lvlText w:val="o"/>
      <w:lvlJc w:val="left"/>
      <w:pPr>
        <w:ind w:left="3583" w:hanging="360"/>
      </w:pPr>
      <w:rPr>
        <w:rFonts w:ascii="Courier New" w:hAnsi="Courier New" w:cs="Courier New" w:hint="default"/>
      </w:rPr>
    </w:lvl>
    <w:lvl w:ilvl="2" w:tplc="08090005" w:tentative="1">
      <w:start w:val="1"/>
      <w:numFmt w:val="bullet"/>
      <w:lvlText w:val=""/>
      <w:lvlJc w:val="left"/>
      <w:pPr>
        <w:ind w:left="4303" w:hanging="360"/>
      </w:pPr>
      <w:rPr>
        <w:rFonts w:ascii="Wingdings" w:hAnsi="Wingdings" w:hint="default"/>
      </w:rPr>
    </w:lvl>
    <w:lvl w:ilvl="3" w:tplc="08090001" w:tentative="1">
      <w:start w:val="1"/>
      <w:numFmt w:val="bullet"/>
      <w:lvlText w:val=""/>
      <w:lvlJc w:val="left"/>
      <w:pPr>
        <w:ind w:left="5023" w:hanging="360"/>
      </w:pPr>
      <w:rPr>
        <w:rFonts w:ascii="Symbol" w:hAnsi="Symbol" w:hint="default"/>
      </w:rPr>
    </w:lvl>
    <w:lvl w:ilvl="4" w:tplc="08090003" w:tentative="1">
      <w:start w:val="1"/>
      <w:numFmt w:val="bullet"/>
      <w:lvlText w:val="o"/>
      <w:lvlJc w:val="left"/>
      <w:pPr>
        <w:ind w:left="5743" w:hanging="360"/>
      </w:pPr>
      <w:rPr>
        <w:rFonts w:ascii="Courier New" w:hAnsi="Courier New" w:cs="Courier New" w:hint="default"/>
      </w:rPr>
    </w:lvl>
    <w:lvl w:ilvl="5" w:tplc="08090005" w:tentative="1">
      <w:start w:val="1"/>
      <w:numFmt w:val="bullet"/>
      <w:lvlText w:val=""/>
      <w:lvlJc w:val="left"/>
      <w:pPr>
        <w:ind w:left="6463" w:hanging="360"/>
      </w:pPr>
      <w:rPr>
        <w:rFonts w:ascii="Wingdings" w:hAnsi="Wingdings" w:hint="default"/>
      </w:rPr>
    </w:lvl>
    <w:lvl w:ilvl="6" w:tplc="08090001" w:tentative="1">
      <w:start w:val="1"/>
      <w:numFmt w:val="bullet"/>
      <w:lvlText w:val=""/>
      <w:lvlJc w:val="left"/>
      <w:pPr>
        <w:ind w:left="7183" w:hanging="360"/>
      </w:pPr>
      <w:rPr>
        <w:rFonts w:ascii="Symbol" w:hAnsi="Symbol" w:hint="default"/>
      </w:rPr>
    </w:lvl>
    <w:lvl w:ilvl="7" w:tplc="08090003" w:tentative="1">
      <w:start w:val="1"/>
      <w:numFmt w:val="bullet"/>
      <w:lvlText w:val="o"/>
      <w:lvlJc w:val="left"/>
      <w:pPr>
        <w:ind w:left="7903" w:hanging="360"/>
      </w:pPr>
      <w:rPr>
        <w:rFonts w:ascii="Courier New" w:hAnsi="Courier New" w:cs="Courier New" w:hint="default"/>
      </w:rPr>
    </w:lvl>
    <w:lvl w:ilvl="8" w:tplc="08090005" w:tentative="1">
      <w:start w:val="1"/>
      <w:numFmt w:val="bullet"/>
      <w:lvlText w:val=""/>
      <w:lvlJc w:val="left"/>
      <w:pPr>
        <w:ind w:left="8623" w:hanging="360"/>
      </w:pPr>
      <w:rPr>
        <w:rFonts w:ascii="Wingdings" w:hAnsi="Wingdings" w:hint="default"/>
      </w:rPr>
    </w:lvl>
  </w:abstractNum>
  <w:abstractNum w:abstractNumId="24"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A63EB"/>
    <w:multiLevelType w:val="hybridMultilevel"/>
    <w:tmpl w:val="3392C4D4"/>
    <w:lvl w:ilvl="0" w:tplc="8A86D79C">
      <w:start w:val="1"/>
      <w:numFmt w:val="bullet"/>
      <w:pStyle w:val="TSB-PolicyBullets"/>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5E047A24"/>
    <w:multiLevelType w:val="multilevel"/>
    <w:tmpl w:val="05D6275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052F0C"/>
    <w:multiLevelType w:val="hybridMultilevel"/>
    <w:tmpl w:val="0F48C34A"/>
    <w:lvl w:ilvl="0" w:tplc="240C54B4">
      <w:start w:val="4"/>
      <w:numFmt w:val="bullet"/>
      <w:lvlText w:val="-"/>
      <w:lvlJc w:val="left"/>
      <w:pPr>
        <w:ind w:left="1784" w:hanging="360"/>
      </w:pPr>
      <w:rPr>
        <w:rFonts w:ascii="Arial" w:eastAsiaTheme="minorHAnsi" w:hAnsi="Arial" w:cs="Arial" w:hint="default"/>
        <w:color w:val="FF0000"/>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A686244"/>
    <w:multiLevelType w:val="hybridMultilevel"/>
    <w:tmpl w:val="C67AACA2"/>
    <w:lvl w:ilvl="0" w:tplc="5F84DA06">
      <w:start w:val="1"/>
      <w:numFmt w:val="decimal"/>
      <w:lvlText w:val="%1."/>
      <w:lvlJc w:val="left"/>
      <w:pPr>
        <w:ind w:left="720" w:hanging="360"/>
      </w:pPr>
      <w:rPr>
        <w:color w:val="auto"/>
        <w:sz w:val="22"/>
        <w:szCs w:val="22"/>
      </w:rPr>
    </w:lvl>
    <w:lvl w:ilvl="1" w:tplc="44F49D14">
      <w:start w:val="1"/>
      <w:numFmt w:val="decimal"/>
      <w:lvlText w:val="%2."/>
      <w:lvlJc w:val="left"/>
      <w:pPr>
        <w:ind w:left="1440" w:hanging="360"/>
      </w:pPr>
      <w:rPr>
        <w:rFonts w:ascii="Arial" w:eastAsia="Times New Roman" w:hAnsi="Arial" w:cs="Arial"/>
      </w:rPr>
    </w:lvl>
    <w:lvl w:ilvl="2" w:tplc="DBF4C736">
      <w:start w:val="3"/>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67288A"/>
    <w:multiLevelType w:val="hybridMultilevel"/>
    <w:tmpl w:val="E78C886E"/>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33" w15:restartNumberingAfterBreak="0">
    <w:nsid w:val="729C1CC7"/>
    <w:multiLevelType w:val="hybridMultilevel"/>
    <w:tmpl w:val="5B1CCF94"/>
    <w:lvl w:ilvl="0" w:tplc="08090001">
      <w:start w:val="1"/>
      <w:numFmt w:val="bullet"/>
      <w:lvlText w:val=""/>
      <w:lvlJc w:val="left"/>
      <w:pPr>
        <w:ind w:left="340" w:hanging="360"/>
      </w:pPr>
      <w:rPr>
        <w:rFonts w:ascii="Symbol" w:hAnsi="Symbol" w:hint="default"/>
      </w:rPr>
    </w:lvl>
    <w:lvl w:ilvl="1" w:tplc="08090003" w:tentative="1">
      <w:start w:val="1"/>
      <w:numFmt w:val="bullet"/>
      <w:lvlText w:val="o"/>
      <w:lvlJc w:val="left"/>
      <w:pPr>
        <w:ind w:left="1060" w:hanging="360"/>
      </w:pPr>
      <w:rPr>
        <w:rFonts w:ascii="Courier New" w:hAnsi="Courier New" w:cs="Courier New" w:hint="default"/>
      </w:rPr>
    </w:lvl>
    <w:lvl w:ilvl="2" w:tplc="08090005" w:tentative="1">
      <w:start w:val="1"/>
      <w:numFmt w:val="bullet"/>
      <w:lvlText w:val=""/>
      <w:lvlJc w:val="left"/>
      <w:pPr>
        <w:ind w:left="1780" w:hanging="360"/>
      </w:pPr>
      <w:rPr>
        <w:rFonts w:ascii="Wingdings" w:hAnsi="Wingdings" w:hint="default"/>
      </w:rPr>
    </w:lvl>
    <w:lvl w:ilvl="3" w:tplc="08090001" w:tentative="1">
      <w:start w:val="1"/>
      <w:numFmt w:val="bullet"/>
      <w:lvlText w:val=""/>
      <w:lvlJc w:val="left"/>
      <w:pPr>
        <w:ind w:left="2500" w:hanging="360"/>
      </w:pPr>
      <w:rPr>
        <w:rFonts w:ascii="Symbol" w:hAnsi="Symbol" w:hint="default"/>
      </w:rPr>
    </w:lvl>
    <w:lvl w:ilvl="4" w:tplc="08090003" w:tentative="1">
      <w:start w:val="1"/>
      <w:numFmt w:val="bullet"/>
      <w:lvlText w:val="o"/>
      <w:lvlJc w:val="left"/>
      <w:pPr>
        <w:ind w:left="3220" w:hanging="360"/>
      </w:pPr>
      <w:rPr>
        <w:rFonts w:ascii="Courier New" w:hAnsi="Courier New" w:cs="Courier New" w:hint="default"/>
      </w:rPr>
    </w:lvl>
    <w:lvl w:ilvl="5" w:tplc="08090005" w:tentative="1">
      <w:start w:val="1"/>
      <w:numFmt w:val="bullet"/>
      <w:lvlText w:val=""/>
      <w:lvlJc w:val="left"/>
      <w:pPr>
        <w:ind w:left="3940" w:hanging="360"/>
      </w:pPr>
      <w:rPr>
        <w:rFonts w:ascii="Wingdings" w:hAnsi="Wingdings" w:hint="default"/>
      </w:rPr>
    </w:lvl>
    <w:lvl w:ilvl="6" w:tplc="08090001" w:tentative="1">
      <w:start w:val="1"/>
      <w:numFmt w:val="bullet"/>
      <w:lvlText w:val=""/>
      <w:lvlJc w:val="left"/>
      <w:pPr>
        <w:ind w:left="4660" w:hanging="360"/>
      </w:pPr>
      <w:rPr>
        <w:rFonts w:ascii="Symbol" w:hAnsi="Symbol" w:hint="default"/>
      </w:rPr>
    </w:lvl>
    <w:lvl w:ilvl="7" w:tplc="08090003" w:tentative="1">
      <w:start w:val="1"/>
      <w:numFmt w:val="bullet"/>
      <w:lvlText w:val="o"/>
      <w:lvlJc w:val="left"/>
      <w:pPr>
        <w:ind w:left="5380" w:hanging="360"/>
      </w:pPr>
      <w:rPr>
        <w:rFonts w:ascii="Courier New" w:hAnsi="Courier New" w:cs="Courier New" w:hint="default"/>
      </w:rPr>
    </w:lvl>
    <w:lvl w:ilvl="8" w:tplc="08090005" w:tentative="1">
      <w:start w:val="1"/>
      <w:numFmt w:val="bullet"/>
      <w:lvlText w:val=""/>
      <w:lvlJc w:val="left"/>
      <w:pPr>
        <w:ind w:left="6100" w:hanging="360"/>
      </w:pPr>
      <w:rPr>
        <w:rFonts w:ascii="Wingdings" w:hAnsi="Wingdings" w:hint="default"/>
      </w:rPr>
    </w:lvl>
  </w:abstractNum>
  <w:abstractNum w:abstractNumId="34" w15:restartNumberingAfterBreak="0">
    <w:nsid w:val="74EF39AD"/>
    <w:multiLevelType w:val="hybridMultilevel"/>
    <w:tmpl w:val="CB1C9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75F93423"/>
    <w:multiLevelType w:val="hybridMultilevel"/>
    <w:tmpl w:val="E74047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6DA5285"/>
    <w:multiLevelType w:val="hybridMultilevel"/>
    <w:tmpl w:val="12D604F2"/>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C1A4289"/>
    <w:multiLevelType w:val="hybridMultilevel"/>
    <w:tmpl w:val="64FC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37809"/>
    <w:multiLevelType w:val="hybridMultilevel"/>
    <w:tmpl w:val="BFB2BBDA"/>
    <w:lvl w:ilvl="0" w:tplc="A6A0EEEE">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
  </w:num>
  <w:num w:numId="4">
    <w:abstractNumId w:val="21"/>
  </w:num>
  <w:num w:numId="5">
    <w:abstractNumId w:val="38"/>
  </w:num>
  <w:num w:numId="6">
    <w:abstractNumId w:val="24"/>
  </w:num>
  <w:num w:numId="7">
    <w:abstractNumId w:val="27"/>
  </w:num>
  <w:num w:numId="8">
    <w:abstractNumId w:val="15"/>
  </w:num>
  <w:num w:numId="9">
    <w:abstractNumId w:val="19"/>
  </w:num>
  <w:num w:numId="10">
    <w:abstractNumId w:val="0"/>
  </w:num>
  <w:num w:numId="11">
    <w:abstractNumId w:val="8"/>
  </w:num>
  <w:num w:numId="12">
    <w:abstractNumId w:val="7"/>
  </w:num>
  <w:num w:numId="13">
    <w:abstractNumId w:val="6"/>
  </w:num>
  <w:num w:numId="14">
    <w:abstractNumId w:val="28"/>
  </w:num>
  <w:num w:numId="15">
    <w:abstractNumId w:val="16"/>
  </w:num>
  <w:num w:numId="16">
    <w:abstractNumId w:val="35"/>
  </w:num>
  <w:num w:numId="17">
    <w:abstractNumId w:val="10"/>
  </w:num>
  <w:num w:numId="18">
    <w:abstractNumId w:val="31"/>
  </w:num>
  <w:num w:numId="19">
    <w:abstractNumId w:val="25"/>
  </w:num>
  <w:num w:numId="20">
    <w:abstractNumId w:val="26"/>
  </w:num>
  <w:num w:numId="21">
    <w:abstractNumId w:val="2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22"/>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7"/>
  </w:num>
  <w:num w:numId="24">
    <w:abstractNumId w:val="5"/>
  </w:num>
  <w:num w:numId="25">
    <w:abstractNumId w:val="33"/>
  </w:num>
  <w:num w:numId="26">
    <w:abstractNumId w:val="2"/>
  </w:num>
  <w:num w:numId="27">
    <w:abstractNumId w:val="1"/>
  </w:num>
  <w:num w:numId="28">
    <w:abstractNumId w:val="36"/>
  </w:num>
  <w:num w:numId="29">
    <w:abstractNumId w:val="11"/>
  </w:num>
  <w:num w:numId="30">
    <w:abstractNumId w:val="32"/>
  </w:num>
  <w:num w:numId="31">
    <w:abstractNumId w:val="40"/>
  </w:num>
  <w:num w:numId="32">
    <w:abstractNumId w:val="9"/>
  </w:num>
  <w:num w:numId="33">
    <w:abstractNumId w:val="29"/>
  </w:num>
  <w:num w:numId="34">
    <w:abstractNumId w:val="18"/>
  </w:num>
  <w:num w:numId="35">
    <w:abstractNumId w:val="39"/>
  </w:num>
  <w:num w:numId="36">
    <w:abstractNumId w:val="4"/>
  </w:num>
  <w:num w:numId="37">
    <w:abstractNumId w:val="14"/>
  </w:num>
  <w:num w:numId="38">
    <w:abstractNumId w:val="12"/>
  </w:num>
  <w:num w:numId="39">
    <w:abstractNumId w:val="13"/>
  </w:num>
  <w:num w:numId="40">
    <w:abstractNumId w:val="37"/>
  </w:num>
  <w:num w:numId="41">
    <w:abstractNumId w:val="23"/>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hyphenationZone w:val="357"/>
  <w:doNotHyphenateCaps/>
  <w:drawingGridHorizontalSpacing w:val="11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EF2CFB"/>
    <w:rsid w:val="00004D62"/>
    <w:rsid w:val="00005001"/>
    <w:rsid w:val="00013ADA"/>
    <w:rsid w:val="00023AB1"/>
    <w:rsid w:val="00031683"/>
    <w:rsid w:val="000319A0"/>
    <w:rsid w:val="000339BE"/>
    <w:rsid w:val="00060605"/>
    <w:rsid w:val="000769A9"/>
    <w:rsid w:val="00093D2D"/>
    <w:rsid w:val="00094B5B"/>
    <w:rsid w:val="000E2157"/>
    <w:rsid w:val="000E77DE"/>
    <w:rsid w:val="000F119F"/>
    <w:rsid w:val="0010711D"/>
    <w:rsid w:val="00125CA8"/>
    <w:rsid w:val="00125CC1"/>
    <w:rsid w:val="001319B6"/>
    <w:rsid w:val="0013246C"/>
    <w:rsid w:val="00156453"/>
    <w:rsid w:val="001B148B"/>
    <w:rsid w:val="001B4144"/>
    <w:rsid w:val="00203A5C"/>
    <w:rsid w:val="0020474D"/>
    <w:rsid w:val="002102FB"/>
    <w:rsid w:val="00224F93"/>
    <w:rsid w:val="00293430"/>
    <w:rsid w:val="002A7B41"/>
    <w:rsid w:val="002C6AFB"/>
    <w:rsid w:val="002D4C71"/>
    <w:rsid w:val="002F43AA"/>
    <w:rsid w:val="003A2EBF"/>
    <w:rsid w:val="003D3DC4"/>
    <w:rsid w:val="003D7BFD"/>
    <w:rsid w:val="003E32C0"/>
    <w:rsid w:val="003E7160"/>
    <w:rsid w:val="003F5BFE"/>
    <w:rsid w:val="00405A70"/>
    <w:rsid w:val="00407DF3"/>
    <w:rsid w:val="00415FD0"/>
    <w:rsid w:val="00423811"/>
    <w:rsid w:val="00436B43"/>
    <w:rsid w:val="004474EF"/>
    <w:rsid w:val="00447C15"/>
    <w:rsid w:val="00456480"/>
    <w:rsid w:val="0047265C"/>
    <w:rsid w:val="0047692F"/>
    <w:rsid w:val="00487B05"/>
    <w:rsid w:val="00487E7B"/>
    <w:rsid w:val="004A3926"/>
    <w:rsid w:val="004B351B"/>
    <w:rsid w:val="004C4D01"/>
    <w:rsid w:val="004C5459"/>
    <w:rsid w:val="004F5AAC"/>
    <w:rsid w:val="00506B25"/>
    <w:rsid w:val="00534D75"/>
    <w:rsid w:val="0053789B"/>
    <w:rsid w:val="00543226"/>
    <w:rsid w:val="005602D3"/>
    <w:rsid w:val="005B32AC"/>
    <w:rsid w:val="005B4BBE"/>
    <w:rsid w:val="005B695C"/>
    <w:rsid w:val="005D0B37"/>
    <w:rsid w:val="005E11F7"/>
    <w:rsid w:val="005F20EA"/>
    <w:rsid w:val="00607F5E"/>
    <w:rsid w:val="0063024F"/>
    <w:rsid w:val="0064255A"/>
    <w:rsid w:val="00647C3A"/>
    <w:rsid w:val="00675D14"/>
    <w:rsid w:val="006821BD"/>
    <w:rsid w:val="0068464F"/>
    <w:rsid w:val="00690890"/>
    <w:rsid w:val="006A378F"/>
    <w:rsid w:val="006D24FF"/>
    <w:rsid w:val="006F1314"/>
    <w:rsid w:val="007078A2"/>
    <w:rsid w:val="00734C65"/>
    <w:rsid w:val="0075174A"/>
    <w:rsid w:val="007554E2"/>
    <w:rsid w:val="00760720"/>
    <w:rsid w:val="0076479F"/>
    <w:rsid w:val="007819D3"/>
    <w:rsid w:val="007D7131"/>
    <w:rsid w:val="007E501C"/>
    <w:rsid w:val="007E7A52"/>
    <w:rsid w:val="007F1A32"/>
    <w:rsid w:val="00843398"/>
    <w:rsid w:val="008720EF"/>
    <w:rsid w:val="008A3C48"/>
    <w:rsid w:val="008B1E1C"/>
    <w:rsid w:val="008B2290"/>
    <w:rsid w:val="008D08D9"/>
    <w:rsid w:val="008E6BAF"/>
    <w:rsid w:val="008F1AE4"/>
    <w:rsid w:val="00900343"/>
    <w:rsid w:val="00900CA5"/>
    <w:rsid w:val="009215A0"/>
    <w:rsid w:val="0094028D"/>
    <w:rsid w:val="00964883"/>
    <w:rsid w:val="009857F4"/>
    <w:rsid w:val="00985BDA"/>
    <w:rsid w:val="00992844"/>
    <w:rsid w:val="009A20DF"/>
    <w:rsid w:val="009C376C"/>
    <w:rsid w:val="009D0043"/>
    <w:rsid w:val="009E6714"/>
    <w:rsid w:val="00A0751E"/>
    <w:rsid w:val="00A075A7"/>
    <w:rsid w:val="00A2669E"/>
    <w:rsid w:val="00A30C45"/>
    <w:rsid w:val="00A3140B"/>
    <w:rsid w:val="00A349E2"/>
    <w:rsid w:val="00A44796"/>
    <w:rsid w:val="00A45D95"/>
    <w:rsid w:val="00A710C3"/>
    <w:rsid w:val="00A75D04"/>
    <w:rsid w:val="00A839D8"/>
    <w:rsid w:val="00A922BA"/>
    <w:rsid w:val="00AE0082"/>
    <w:rsid w:val="00AF045D"/>
    <w:rsid w:val="00B04343"/>
    <w:rsid w:val="00B15597"/>
    <w:rsid w:val="00B41470"/>
    <w:rsid w:val="00B501A1"/>
    <w:rsid w:val="00B5349D"/>
    <w:rsid w:val="00B53F89"/>
    <w:rsid w:val="00BD1DFA"/>
    <w:rsid w:val="00BD3868"/>
    <w:rsid w:val="00BD4C9B"/>
    <w:rsid w:val="00BE2B88"/>
    <w:rsid w:val="00C03B9A"/>
    <w:rsid w:val="00C10183"/>
    <w:rsid w:val="00C108DC"/>
    <w:rsid w:val="00C1527F"/>
    <w:rsid w:val="00C15DCC"/>
    <w:rsid w:val="00C43F81"/>
    <w:rsid w:val="00C55161"/>
    <w:rsid w:val="00CB0543"/>
    <w:rsid w:val="00D144CC"/>
    <w:rsid w:val="00D15C6A"/>
    <w:rsid w:val="00D317B8"/>
    <w:rsid w:val="00D35DE4"/>
    <w:rsid w:val="00D42370"/>
    <w:rsid w:val="00D453BB"/>
    <w:rsid w:val="00D5408E"/>
    <w:rsid w:val="00D61347"/>
    <w:rsid w:val="00D91CEE"/>
    <w:rsid w:val="00DA3DE9"/>
    <w:rsid w:val="00DB2D66"/>
    <w:rsid w:val="00DD4973"/>
    <w:rsid w:val="00E04D43"/>
    <w:rsid w:val="00E14245"/>
    <w:rsid w:val="00E224B3"/>
    <w:rsid w:val="00E24BC7"/>
    <w:rsid w:val="00E2694A"/>
    <w:rsid w:val="00E27165"/>
    <w:rsid w:val="00E61893"/>
    <w:rsid w:val="00E63455"/>
    <w:rsid w:val="00E75AD3"/>
    <w:rsid w:val="00E92F62"/>
    <w:rsid w:val="00ED4690"/>
    <w:rsid w:val="00EF2CFB"/>
    <w:rsid w:val="00F06CC2"/>
    <w:rsid w:val="00F16FAD"/>
    <w:rsid w:val="00F45AA2"/>
    <w:rsid w:val="00F53F40"/>
    <w:rsid w:val="00F61052"/>
    <w:rsid w:val="00F625E8"/>
    <w:rsid w:val="00F803AC"/>
    <w:rsid w:val="00FC4A16"/>
    <w:rsid w:val="00FD609A"/>
    <w:rsid w:val="00FE7A1B"/>
    <w:rsid w:val="00FF0D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BB8795A"/>
  <w15:docId w15:val="{0B0CAF13-882F-4337-AA2B-45898E5D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D62"/>
    <w:pPr>
      <w:spacing w:after="200"/>
    </w:pPr>
    <w:rPr>
      <w:rFonts w:ascii="Calibri" w:hAnsi="Calibri"/>
      <w:sz w:val="22"/>
    </w:rPr>
  </w:style>
  <w:style w:type="paragraph" w:styleId="Heading1">
    <w:name w:val="heading 1"/>
    <w:aliases w:val="TSB Headings"/>
    <w:basedOn w:val="Normal"/>
    <w:next w:val="Normal"/>
    <w:uiPriority w:val="9"/>
    <w:qFormat/>
    <w:rsid w:val="00004D62"/>
    <w:pPr>
      <w:keepNext/>
      <w:outlineLvl w:val="0"/>
    </w:pPr>
    <w:rPr>
      <w:b/>
      <w:sz w:val="24"/>
      <w:szCs w:val="24"/>
    </w:rPr>
  </w:style>
  <w:style w:type="paragraph" w:styleId="Heading2">
    <w:name w:val="heading 2"/>
    <w:basedOn w:val="Normal"/>
    <w:next w:val="Normal"/>
    <w:qFormat/>
    <w:rsid w:val="00004D62"/>
    <w:pPr>
      <w:keepNext/>
      <w:outlineLvl w:val="1"/>
    </w:pPr>
    <w:rPr>
      <w:b/>
      <w:szCs w:val="22"/>
    </w:rPr>
  </w:style>
  <w:style w:type="paragraph" w:styleId="Heading3">
    <w:name w:val="heading 3"/>
    <w:basedOn w:val="Normal"/>
    <w:next w:val="Normal"/>
    <w:qFormat/>
    <w:rsid w:val="00004D62"/>
    <w:pPr>
      <w:keepNext/>
      <w:outlineLvl w:val="2"/>
    </w:pPr>
    <w:rPr>
      <w:b/>
    </w:rPr>
  </w:style>
  <w:style w:type="paragraph" w:styleId="Heading4">
    <w:name w:val="heading 4"/>
    <w:basedOn w:val="Normal"/>
    <w:next w:val="Normal"/>
    <w:qFormat/>
    <w:rsid w:val="00004D62"/>
    <w:pPr>
      <w:outlineLvl w:val="3"/>
    </w:pPr>
    <w:rPr>
      <w:sz w:val="20"/>
    </w:rPr>
  </w:style>
  <w:style w:type="paragraph" w:styleId="Heading5">
    <w:name w:val="heading 5"/>
    <w:basedOn w:val="Normal"/>
    <w:qFormat/>
    <w:rsid w:val="00004D62"/>
    <w:pPr>
      <w:tabs>
        <w:tab w:val="num" w:pos="360"/>
      </w:tabs>
      <w:outlineLvl w:val="4"/>
    </w:pPr>
  </w:style>
  <w:style w:type="paragraph" w:styleId="Heading6">
    <w:name w:val="heading 6"/>
    <w:basedOn w:val="Normal"/>
    <w:next w:val="Normal"/>
    <w:autoRedefine/>
    <w:qFormat/>
    <w:rsid w:val="00004D62"/>
    <w:pPr>
      <w:keepNext/>
      <w:tabs>
        <w:tab w:val="num" w:pos="360"/>
      </w:tabs>
      <w:outlineLvl w:val="5"/>
    </w:pPr>
    <w:rPr>
      <w:color w:val="000000"/>
    </w:rPr>
  </w:style>
  <w:style w:type="paragraph" w:styleId="Heading7">
    <w:name w:val="heading 7"/>
    <w:basedOn w:val="Normal"/>
    <w:next w:val="Normal"/>
    <w:qFormat/>
    <w:rsid w:val="00004D62"/>
    <w:pPr>
      <w:keepNext/>
      <w:tabs>
        <w:tab w:val="num" w:pos="360"/>
      </w:tabs>
      <w:spacing w:after="120"/>
      <w:outlineLvl w:val="6"/>
    </w:pPr>
    <w:rPr>
      <w:b/>
      <w:color w:val="000000"/>
      <w:szCs w:val="24"/>
    </w:rPr>
  </w:style>
  <w:style w:type="paragraph" w:styleId="Heading8">
    <w:name w:val="heading 8"/>
    <w:basedOn w:val="Normal"/>
    <w:next w:val="Normal"/>
    <w:autoRedefine/>
    <w:qFormat/>
    <w:rsid w:val="00004D62"/>
    <w:pPr>
      <w:keepNext/>
      <w:pageBreakBefore/>
      <w:tabs>
        <w:tab w:val="num" w:pos="360"/>
      </w:tabs>
      <w:outlineLvl w:val="7"/>
    </w:pPr>
    <w:rPr>
      <w:b/>
      <w:sz w:val="24"/>
      <w:szCs w:val="28"/>
    </w:rPr>
  </w:style>
  <w:style w:type="paragraph" w:styleId="Heading9">
    <w:name w:val="heading 9"/>
    <w:basedOn w:val="Normal"/>
    <w:qFormat/>
    <w:rsid w:val="00004D62"/>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4D62"/>
    <w:pPr>
      <w:spacing w:after="0"/>
      <w:jc w:val="right"/>
    </w:pPr>
    <w:rPr>
      <w:sz w:val="20"/>
    </w:rPr>
  </w:style>
  <w:style w:type="paragraph" w:customStyle="1" w:styleId="CVCoversheetContact">
    <w:name w:val="CV_Coversheet_Contact"/>
    <w:basedOn w:val="Normal"/>
    <w:semiHidden/>
    <w:rsid w:val="00004D62"/>
    <w:pPr>
      <w:spacing w:after="0"/>
    </w:pPr>
    <w:rPr>
      <w:sz w:val="20"/>
    </w:rPr>
  </w:style>
  <w:style w:type="paragraph" w:customStyle="1" w:styleId="Tenderbiogcontact">
    <w:name w:val="Tender biog contact"/>
    <w:basedOn w:val="Normal"/>
    <w:next w:val="Tenderbiogtext"/>
    <w:semiHidden/>
    <w:rsid w:val="00004D62"/>
    <w:pPr>
      <w:tabs>
        <w:tab w:val="left" w:pos="2880"/>
      </w:tabs>
      <w:spacing w:after="120"/>
    </w:pPr>
    <w:rPr>
      <w:b/>
      <w:sz w:val="20"/>
    </w:rPr>
  </w:style>
  <w:style w:type="paragraph" w:customStyle="1" w:styleId="Handouttitlesmalllogo">
    <w:name w:val="Handout title small logo"/>
    <w:basedOn w:val="Normal"/>
    <w:semiHidden/>
    <w:rsid w:val="00004D62"/>
    <w:pPr>
      <w:spacing w:before="140"/>
    </w:pPr>
    <w:rPr>
      <w:b/>
      <w:color w:val="C0C0C0"/>
      <w:sz w:val="34"/>
    </w:rPr>
  </w:style>
  <w:style w:type="paragraph" w:customStyle="1" w:styleId="Signoffposition">
    <w:name w:val="Sign off position"/>
    <w:basedOn w:val="Normal"/>
    <w:next w:val="Signoffcontact"/>
    <w:rsid w:val="00004D62"/>
    <w:pPr>
      <w:spacing w:after="0"/>
    </w:pPr>
    <w:rPr>
      <w:b/>
    </w:rPr>
  </w:style>
  <w:style w:type="paragraph" w:customStyle="1" w:styleId="BodyText1">
    <w:name w:val="Body Text 1"/>
    <w:basedOn w:val="BodyText"/>
    <w:rsid w:val="00004D62"/>
    <w:pPr>
      <w:ind w:left="720"/>
    </w:pPr>
  </w:style>
  <w:style w:type="paragraph" w:styleId="BodyText">
    <w:name w:val="Body Text"/>
    <w:basedOn w:val="Normal"/>
    <w:rsid w:val="00004D62"/>
  </w:style>
  <w:style w:type="paragraph" w:customStyle="1" w:styleId="Definition3">
    <w:name w:val="Definition 3"/>
    <w:basedOn w:val="BodyText"/>
    <w:rsid w:val="00004D62"/>
    <w:pPr>
      <w:numPr>
        <w:ilvl w:val="3"/>
        <w:numId w:val="5"/>
      </w:numPr>
    </w:pPr>
  </w:style>
  <w:style w:type="paragraph" w:customStyle="1" w:styleId="BodyText4">
    <w:name w:val="Body Text 4"/>
    <w:basedOn w:val="BodyText"/>
    <w:rsid w:val="00004D62"/>
    <w:pPr>
      <w:ind w:left="2160"/>
    </w:pPr>
  </w:style>
  <w:style w:type="paragraph" w:customStyle="1" w:styleId="Definition4">
    <w:name w:val="Definition 4"/>
    <w:basedOn w:val="BodyText"/>
    <w:rsid w:val="00004D62"/>
    <w:pPr>
      <w:numPr>
        <w:ilvl w:val="4"/>
        <w:numId w:val="5"/>
      </w:numPr>
    </w:pPr>
  </w:style>
  <w:style w:type="paragraph" w:customStyle="1" w:styleId="Definition">
    <w:name w:val="Definition"/>
    <w:basedOn w:val="BodyText"/>
    <w:rsid w:val="00004D62"/>
    <w:pPr>
      <w:numPr>
        <w:numId w:val="5"/>
      </w:numPr>
      <w:tabs>
        <w:tab w:val="left" w:pos="720"/>
      </w:tabs>
    </w:pPr>
  </w:style>
  <w:style w:type="paragraph" w:styleId="Footer">
    <w:name w:val="footer"/>
    <w:basedOn w:val="Normal"/>
    <w:semiHidden/>
    <w:rsid w:val="00004D62"/>
    <w:pPr>
      <w:spacing w:after="0"/>
    </w:pPr>
    <w:rPr>
      <w:rFonts w:cs="Arial"/>
      <w:sz w:val="12"/>
    </w:rPr>
  </w:style>
  <w:style w:type="paragraph" w:customStyle="1" w:styleId="Signoffcontact">
    <w:name w:val="Sign off contact"/>
    <w:basedOn w:val="Normal"/>
    <w:rsid w:val="00004D62"/>
    <w:pPr>
      <w:spacing w:after="0"/>
    </w:pPr>
    <w:rPr>
      <w:sz w:val="18"/>
    </w:rPr>
  </w:style>
  <w:style w:type="character" w:styleId="PageNumber">
    <w:name w:val="page number"/>
    <w:semiHidden/>
    <w:rsid w:val="00004D62"/>
    <w:rPr>
      <w:rFonts w:cs="Arial"/>
      <w:color w:val="auto"/>
      <w:sz w:val="20"/>
    </w:rPr>
  </w:style>
  <w:style w:type="paragraph" w:styleId="E-mailSignature">
    <w:name w:val="E-mail Signature"/>
    <w:basedOn w:val="Normal"/>
    <w:semiHidden/>
    <w:rsid w:val="00004D62"/>
  </w:style>
  <w:style w:type="paragraph" w:customStyle="1" w:styleId="Part">
    <w:name w:val="Part"/>
    <w:basedOn w:val="BodyText"/>
    <w:next w:val="BodyText"/>
    <w:rsid w:val="00004D62"/>
    <w:pPr>
      <w:keepNext/>
      <w:numPr>
        <w:ilvl w:val="2"/>
        <w:numId w:val="9"/>
      </w:numPr>
      <w:outlineLvl w:val="0"/>
    </w:pPr>
    <w:rPr>
      <w:b/>
      <w:sz w:val="24"/>
      <w:szCs w:val="24"/>
    </w:rPr>
  </w:style>
  <w:style w:type="paragraph" w:customStyle="1" w:styleId="Sch1Heading">
    <w:name w:val="Sch 1 Heading"/>
    <w:basedOn w:val="BodyText"/>
    <w:next w:val="Sch2Number"/>
    <w:rsid w:val="00004D62"/>
    <w:pPr>
      <w:keepNext/>
      <w:numPr>
        <w:ilvl w:val="3"/>
        <w:numId w:val="9"/>
      </w:numPr>
    </w:pPr>
    <w:rPr>
      <w:b/>
    </w:rPr>
  </w:style>
  <w:style w:type="paragraph" w:customStyle="1" w:styleId="Sch2Number">
    <w:name w:val="Sch 2 Number"/>
    <w:basedOn w:val="BodyText"/>
    <w:rsid w:val="00004D62"/>
    <w:pPr>
      <w:numPr>
        <w:ilvl w:val="4"/>
        <w:numId w:val="9"/>
      </w:numPr>
    </w:pPr>
  </w:style>
  <w:style w:type="paragraph" w:customStyle="1" w:styleId="Sch3Number">
    <w:name w:val="Sch 3 Number"/>
    <w:basedOn w:val="BodyText"/>
    <w:rsid w:val="00004D62"/>
    <w:pPr>
      <w:numPr>
        <w:ilvl w:val="5"/>
        <w:numId w:val="9"/>
      </w:numPr>
    </w:pPr>
  </w:style>
  <w:style w:type="paragraph" w:styleId="BlockText">
    <w:name w:val="Block Text"/>
    <w:basedOn w:val="Normal"/>
    <w:semiHidden/>
    <w:rsid w:val="00004D62"/>
    <w:pPr>
      <w:ind w:left="720" w:right="720"/>
    </w:pPr>
    <w:rPr>
      <w:color w:val="000000"/>
    </w:rPr>
  </w:style>
  <w:style w:type="paragraph" w:customStyle="1" w:styleId="Sch4Number">
    <w:name w:val="Sch 4 Number"/>
    <w:basedOn w:val="BodyText"/>
    <w:rsid w:val="00004D62"/>
    <w:pPr>
      <w:numPr>
        <w:ilvl w:val="6"/>
        <w:numId w:val="9"/>
      </w:numPr>
    </w:pPr>
  </w:style>
  <w:style w:type="paragraph" w:styleId="TOC1">
    <w:name w:val="toc 1"/>
    <w:basedOn w:val="Normal"/>
    <w:next w:val="Normal"/>
    <w:semiHidden/>
    <w:rsid w:val="00004D62"/>
    <w:pPr>
      <w:tabs>
        <w:tab w:val="right" w:leader="dot" w:pos="8784"/>
      </w:tabs>
      <w:spacing w:before="60" w:after="60"/>
      <w:ind w:left="1440" w:hanging="720"/>
      <w:contextualSpacing/>
    </w:pPr>
    <w:rPr>
      <w:noProof/>
    </w:rPr>
  </w:style>
  <w:style w:type="paragraph" w:styleId="TOC2">
    <w:name w:val="toc 2"/>
    <w:basedOn w:val="Normal"/>
    <w:next w:val="Normal"/>
    <w:semiHidden/>
    <w:rsid w:val="00004D62"/>
    <w:pPr>
      <w:tabs>
        <w:tab w:val="right" w:leader="dot" w:pos="8789"/>
      </w:tabs>
      <w:spacing w:before="60" w:after="60"/>
      <w:ind w:left="1440" w:hanging="1440"/>
      <w:contextualSpacing/>
    </w:pPr>
    <w:rPr>
      <w:noProof/>
    </w:rPr>
  </w:style>
  <w:style w:type="paragraph" w:styleId="TOC3">
    <w:name w:val="toc 3"/>
    <w:basedOn w:val="Normal"/>
    <w:next w:val="Normal"/>
    <w:semiHidden/>
    <w:rsid w:val="00004D62"/>
    <w:pPr>
      <w:tabs>
        <w:tab w:val="left" w:pos="1440"/>
        <w:tab w:val="right" w:leader="dot" w:pos="8784"/>
      </w:tabs>
      <w:spacing w:before="60" w:after="60"/>
      <w:ind w:left="1440" w:hanging="720"/>
      <w:contextualSpacing/>
    </w:pPr>
    <w:rPr>
      <w:noProof/>
    </w:rPr>
  </w:style>
  <w:style w:type="character" w:styleId="Hyperlink">
    <w:name w:val="Hyperlink"/>
    <w:semiHidden/>
    <w:rsid w:val="00004D62"/>
    <w:rPr>
      <w:color w:val="E31B23"/>
      <w:szCs w:val="22"/>
    </w:rPr>
  </w:style>
  <w:style w:type="character" w:styleId="FollowedHyperlink">
    <w:name w:val="FollowedHyperlink"/>
    <w:basedOn w:val="Hyperlink"/>
    <w:semiHidden/>
    <w:rsid w:val="00004D62"/>
    <w:rPr>
      <w:color w:val="E31B23"/>
      <w:szCs w:val="22"/>
    </w:rPr>
  </w:style>
  <w:style w:type="paragraph" w:customStyle="1" w:styleId="Parties1">
    <w:name w:val="Parties 1"/>
    <w:basedOn w:val="BodyText"/>
    <w:rsid w:val="00004D62"/>
    <w:pPr>
      <w:numPr>
        <w:numId w:val="4"/>
      </w:numPr>
    </w:pPr>
  </w:style>
  <w:style w:type="paragraph" w:customStyle="1" w:styleId="Background1">
    <w:name w:val="Background 1"/>
    <w:basedOn w:val="BodyText"/>
    <w:rsid w:val="00004D62"/>
    <w:pPr>
      <w:numPr>
        <w:numId w:val="1"/>
      </w:numPr>
    </w:pPr>
  </w:style>
  <w:style w:type="character" w:customStyle="1" w:styleId="Def">
    <w:name w:val="Def"/>
    <w:semiHidden/>
    <w:rsid w:val="00004D62"/>
    <w:rPr>
      <w:b/>
      <w:color w:val="auto"/>
    </w:rPr>
  </w:style>
  <w:style w:type="paragraph" w:customStyle="1" w:styleId="IntroHeading">
    <w:name w:val="Intro Heading"/>
    <w:basedOn w:val="BodyText"/>
    <w:next w:val="BodyText"/>
    <w:rsid w:val="00004D62"/>
    <w:rPr>
      <w:b/>
      <w:sz w:val="24"/>
      <w:szCs w:val="24"/>
    </w:rPr>
  </w:style>
  <w:style w:type="numbering" w:styleId="111111">
    <w:name w:val="Outline List 2"/>
    <w:basedOn w:val="NoList"/>
    <w:semiHidden/>
    <w:rsid w:val="00004D62"/>
  </w:style>
  <w:style w:type="paragraph" w:customStyle="1" w:styleId="XExecution">
    <w:name w:val="X Execution"/>
    <w:basedOn w:val="Normal"/>
    <w:semiHidden/>
    <w:rsid w:val="00004D62"/>
    <w:pPr>
      <w:tabs>
        <w:tab w:val="left" w:pos="0"/>
        <w:tab w:val="left" w:pos="3544"/>
      </w:tabs>
      <w:ind w:right="459"/>
    </w:pPr>
  </w:style>
  <w:style w:type="paragraph" w:customStyle="1" w:styleId="Comments">
    <w:name w:val="Comments"/>
    <w:basedOn w:val="Normal"/>
    <w:semiHidden/>
    <w:rsid w:val="00004D62"/>
    <w:pPr>
      <w:ind w:left="284"/>
    </w:pPr>
    <w:rPr>
      <w:i/>
    </w:rPr>
  </w:style>
  <w:style w:type="paragraph" w:customStyle="1" w:styleId="CoverDate">
    <w:name w:val="Cover Date"/>
    <w:basedOn w:val="BodyText"/>
    <w:next w:val="CoverText"/>
    <w:rsid w:val="00004D62"/>
    <w:pPr>
      <w:tabs>
        <w:tab w:val="left" w:pos="3600"/>
      </w:tabs>
      <w:jc w:val="center"/>
    </w:pPr>
    <w:rPr>
      <w:b/>
      <w:sz w:val="24"/>
      <w:szCs w:val="22"/>
    </w:rPr>
  </w:style>
  <w:style w:type="paragraph" w:customStyle="1" w:styleId="CoverText">
    <w:name w:val="Cover Text"/>
    <w:basedOn w:val="BodyText"/>
    <w:rsid w:val="00004D62"/>
    <w:pPr>
      <w:jc w:val="center"/>
    </w:pPr>
  </w:style>
  <w:style w:type="character" w:customStyle="1" w:styleId="DefinitionTerm">
    <w:name w:val="Definition Term"/>
    <w:rsid w:val="00004D62"/>
    <w:rPr>
      <w:b/>
      <w:color w:val="auto"/>
    </w:rPr>
  </w:style>
  <w:style w:type="paragraph" w:customStyle="1" w:styleId="NewPage">
    <w:name w:val="New Page"/>
    <w:basedOn w:val="Normal"/>
    <w:semiHidden/>
    <w:rsid w:val="00004D62"/>
    <w:pPr>
      <w:pageBreakBefore/>
    </w:pPr>
  </w:style>
  <w:style w:type="paragraph" w:customStyle="1" w:styleId="FrontInformation">
    <w:name w:val="FrontInformation"/>
    <w:autoRedefine/>
    <w:semiHidden/>
    <w:rsid w:val="00004D62"/>
    <w:pPr>
      <w:spacing w:after="240" w:line="360" w:lineRule="auto"/>
    </w:pPr>
    <w:rPr>
      <w:rFonts w:ascii="Calibri" w:hAnsi="Calibri"/>
      <w:color w:val="000000"/>
    </w:rPr>
  </w:style>
  <w:style w:type="character" w:customStyle="1" w:styleId="defitem">
    <w:name w:val="defitem"/>
    <w:semiHidden/>
    <w:rsid w:val="00004D62"/>
    <w:rPr>
      <w:color w:val="auto"/>
    </w:rPr>
  </w:style>
  <w:style w:type="character" w:customStyle="1" w:styleId="smallcaps">
    <w:name w:val="smallcaps"/>
    <w:semiHidden/>
    <w:rsid w:val="00004D62"/>
    <w:rPr>
      <w:b/>
      <w:smallCaps/>
    </w:rPr>
  </w:style>
  <w:style w:type="paragraph" w:customStyle="1" w:styleId="Sch1Number">
    <w:name w:val="Sch 1 Number"/>
    <w:basedOn w:val="Sch1Heading"/>
    <w:rsid w:val="00004D62"/>
    <w:pPr>
      <w:keepNext w:val="0"/>
    </w:pPr>
    <w:rPr>
      <w:b w:val="0"/>
    </w:rPr>
  </w:style>
  <w:style w:type="paragraph" w:customStyle="1" w:styleId="Sch2Heading">
    <w:name w:val="Sch 2 Heading"/>
    <w:basedOn w:val="Sch2Number"/>
    <w:next w:val="Sch3Number"/>
    <w:rsid w:val="00004D62"/>
    <w:pPr>
      <w:keepNext/>
    </w:pPr>
    <w:rPr>
      <w:b/>
    </w:rPr>
  </w:style>
  <w:style w:type="paragraph" w:customStyle="1" w:styleId="Testimonium">
    <w:name w:val="Testimonium"/>
    <w:basedOn w:val="Normal"/>
    <w:semiHidden/>
    <w:rsid w:val="00004D62"/>
  </w:style>
  <w:style w:type="paragraph" w:customStyle="1" w:styleId="Appendix">
    <w:name w:val="Appendix"/>
    <w:basedOn w:val="BodyText"/>
    <w:next w:val="BodyText"/>
    <w:rsid w:val="00004D62"/>
    <w:pPr>
      <w:numPr>
        <w:numId w:val="2"/>
      </w:numPr>
      <w:ind w:left="1440" w:hanging="1440"/>
    </w:pPr>
    <w:rPr>
      <w:b/>
      <w:sz w:val="24"/>
    </w:rPr>
  </w:style>
  <w:style w:type="paragraph" w:styleId="CommentText">
    <w:name w:val="annotatio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004D62"/>
    <w:pPr>
      <w:jc w:val="center"/>
    </w:pPr>
    <w:rPr>
      <w:b/>
      <w:sz w:val="28"/>
      <w:lang w:eastAsia="en-GB"/>
    </w:rPr>
  </w:style>
  <w:style w:type="paragraph" w:customStyle="1" w:styleId="SubSchedule">
    <w:name w:val="Sub Schedule"/>
    <w:basedOn w:val="BodyText"/>
    <w:next w:val="BodyText"/>
    <w:rsid w:val="00004D62"/>
    <w:pPr>
      <w:numPr>
        <w:ilvl w:val="1"/>
        <w:numId w:val="9"/>
      </w:numPr>
    </w:pPr>
    <w:rPr>
      <w:b/>
      <w:sz w:val="24"/>
    </w:rPr>
  </w:style>
  <w:style w:type="paragraph" w:customStyle="1" w:styleId="HeadingTitle">
    <w:name w:val="HeadingTitle"/>
    <w:basedOn w:val="Normal"/>
    <w:rsid w:val="00004D62"/>
    <w:pPr>
      <w:contextualSpacing/>
    </w:pPr>
    <w:rPr>
      <w:b/>
      <w:sz w:val="24"/>
    </w:rPr>
  </w:style>
  <w:style w:type="paragraph" w:customStyle="1" w:styleId="Background2">
    <w:name w:val="Background 2"/>
    <w:basedOn w:val="BodyText"/>
    <w:rsid w:val="00004D62"/>
    <w:pPr>
      <w:numPr>
        <w:ilvl w:val="1"/>
        <w:numId w:val="1"/>
      </w:numPr>
    </w:pPr>
  </w:style>
  <w:style w:type="paragraph" w:customStyle="1" w:styleId="NormalSpaced">
    <w:name w:val="NormalSpaced"/>
    <w:basedOn w:val="Normal"/>
    <w:next w:val="Normal"/>
    <w:semiHidden/>
    <w:rsid w:val="00004D62"/>
  </w:style>
  <w:style w:type="paragraph" w:customStyle="1" w:styleId="Bullet">
    <w:name w:val="Bullet"/>
    <w:basedOn w:val="Normal"/>
    <w:semiHidden/>
    <w:rsid w:val="00004D62"/>
    <w:pPr>
      <w:numPr>
        <w:numId w:val="6"/>
      </w:numPr>
      <w:spacing w:after="120"/>
    </w:pPr>
  </w:style>
  <w:style w:type="paragraph" w:customStyle="1" w:styleId="Bullet2">
    <w:name w:val="Bullet2"/>
    <w:basedOn w:val="Normal"/>
    <w:semiHidden/>
    <w:rsid w:val="00004D62"/>
    <w:pPr>
      <w:numPr>
        <w:ilvl w:val="1"/>
        <w:numId w:val="6"/>
      </w:numPr>
      <w:spacing w:after="120"/>
    </w:pPr>
  </w:style>
  <w:style w:type="paragraph" w:customStyle="1" w:styleId="Bullet3">
    <w:name w:val="Bullet3"/>
    <w:basedOn w:val="Normal"/>
    <w:semiHidden/>
    <w:rsid w:val="00004D62"/>
    <w:pPr>
      <w:tabs>
        <w:tab w:val="num" w:pos="720"/>
      </w:tabs>
      <w:ind w:left="720" w:hanging="360"/>
    </w:pPr>
  </w:style>
  <w:style w:type="paragraph" w:customStyle="1" w:styleId="NormalCell">
    <w:name w:val="NormalCell"/>
    <w:basedOn w:val="Normal"/>
    <w:semiHidden/>
    <w:rsid w:val="00004D62"/>
  </w:style>
  <w:style w:type="paragraph" w:customStyle="1" w:styleId="NormalSmall">
    <w:name w:val="NormalSmall"/>
    <w:basedOn w:val="NormalCell"/>
    <w:semiHidden/>
    <w:rsid w:val="00004D62"/>
    <w:rPr>
      <w:sz w:val="16"/>
    </w:rPr>
  </w:style>
  <w:style w:type="paragraph" w:customStyle="1" w:styleId="BulletSmall">
    <w:name w:val="Bullet Small"/>
    <w:basedOn w:val="Bullet"/>
    <w:semiHidden/>
    <w:rsid w:val="00004D62"/>
    <w:pPr>
      <w:numPr>
        <w:numId w:val="0"/>
      </w:numPr>
    </w:pPr>
    <w:rPr>
      <w:sz w:val="16"/>
    </w:rPr>
  </w:style>
  <w:style w:type="paragraph" w:customStyle="1" w:styleId="Headlinedivider">
    <w:name w:val="Headline divider"/>
    <w:basedOn w:val="Normal"/>
    <w:semiHidden/>
    <w:rsid w:val="00004D62"/>
    <w:pPr>
      <w:pBdr>
        <w:bottom w:val="single" w:sz="6" w:space="1" w:color="auto"/>
      </w:pBdr>
    </w:pPr>
  </w:style>
  <w:style w:type="paragraph" w:customStyle="1" w:styleId="OfficeBody1">
    <w:name w:val="Office Body 1"/>
    <w:basedOn w:val="Normal"/>
    <w:rsid w:val="00004D62"/>
    <w:pPr>
      <w:ind w:left="720"/>
    </w:pPr>
  </w:style>
  <w:style w:type="paragraph" w:styleId="MacroText">
    <w:name w:val="macro"/>
    <w:basedOn w:val="Normal"/>
    <w:semiHidden/>
    <w:rsid w:val="00004D62"/>
    <w:pPr>
      <w:spacing w:line="200" w:lineRule="atLeast"/>
    </w:pPr>
    <w:rPr>
      <w:color w:val="000000"/>
      <w:sz w:val="24"/>
    </w:rPr>
  </w:style>
  <w:style w:type="paragraph" w:styleId="BodyText2">
    <w:name w:val="Body Text 2"/>
    <w:basedOn w:val="BodyText"/>
    <w:rsid w:val="00004D62"/>
    <w:pPr>
      <w:ind w:left="720"/>
    </w:pPr>
  </w:style>
  <w:style w:type="paragraph" w:styleId="BodyText3">
    <w:name w:val="Body Text 3"/>
    <w:basedOn w:val="BodyText"/>
    <w:rsid w:val="00004D62"/>
    <w:pPr>
      <w:ind w:left="1440"/>
    </w:pPr>
  </w:style>
  <w:style w:type="paragraph" w:styleId="BodyTextFirstIndent">
    <w:name w:val="Body Text First Inden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rsid w:val="00004D62"/>
    <w:pPr>
      <w:keepLines/>
    </w:pPr>
    <w:rPr>
      <w:sz w:val="16"/>
      <w:szCs w:val="16"/>
    </w:rPr>
  </w:style>
  <w:style w:type="paragraph" w:styleId="Index1">
    <w:name w:val="index 1"/>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004D62"/>
    <w:pPr>
      <w:numPr>
        <w:numId w:val="3"/>
      </w:numPr>
      <w:spacing w:after="120"/>
    </w:pPr>
  </w:style>
  <w:style w:type="paragraph" w:styleId="ListBullet2">
    <w:name w:val="List Bullet 2"/>
    <w:basedOn w:val="Normal"/>
    <w:rsid w:val="00004D62"/>
    <w:pPr>
      <w:numPr>
        <w:ilvl w:val="1"/>
        <w:numId w:val="3"/>
      </w:numPr>
      <w:spacing w:after="120"/>
    </w:pPr>
  </w:style>
  <w:style w:type="paragraph" w:styleId="ListBullet3">
    <w:name w:val="List Bullet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004D62"/>
    <w:pPr>
      <w:ind w:left="1440"/>
    </w:pPr>
  </w:style>
  <w:style w:type="paragraph" w:styleId="ListNumber3">
    <w:name w:val="List Number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004D62"/>
    <w:pPr>
      <w:ind w:left="1077" w:hanging="1077"/>
    </w:pPr>
    <w:rPr>
      <w:color w:val="000000"/>
      <w:sz w:val="24"/>
    </w:rPr>
  </w:style>
  <w:style w:type="paragraph" w:styleId="NormalIndent">
    <w:name w:val="Normal Indent"/>
    <w:basedOn w:val="Normal"/>
    <w:semiHidden/>
    <w:rsid w:val="00004D62"/>
    <w:pPr>
      <w:ind w:left="720"/>
    </w:pPr>
    <w:rPr>
      <w:color w:val="000000"/>
    </w:rPr>
  </w:style>
  <w:style w:type="paragraph" w:styleId="NoteHeading">
    <w:name w:val="Note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004D62"/>
    <w:pPr>
      <w:ind w:left="4321"/>
    </w:pPr>
  </w:style>
  <w:style w:type="paragraph" w:styleId="Subtitle">
    <w:name w:val="Subtitle"/>
    <w:basedOn w:val="Normal"/>
    <w:next w:val="Normal"/>
    <w:qFormat/>
    <w:rsid w:val="00004D62"/>
    <w:rPr>
      <w:b/>
      <w:sz w:val="24"/>
    </w:rPr>
  </w:style>
  <w:style w:type="paragraph" w:styleId="TOAHeading">
    <w:name w:val="toa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rsid w:val="00004D62"/>
    <w:pPr>
      <w:ind w:left="2160"/>
    </w:pPr>
  </w:style>
  <w:style w:type="paragraph" w:styleId="TOC5">
    <w:name w:val="toc 5"/>
    <w:basedOn w:val="Normal"/>
    <w:semiHidden/>
    <w:rsid w:val="00004D62"/>
    <w:pPr>
      <w:tabs>
        <w:tab w:val="right" w:leader="dot" w:pos="8784"/>
      </w:tabs>
      <w:spacing w:before="60" w:after="60"/>
      <w:ind w:left="720"/>
      <w:contextualSpacing/>
    </w:pPr>
  </w:style>
  <w:style w:type="paragraph" w:styleId="TOC6">
    <w:name w:val="toc 6"/>
    <w:basedOn w:val="Normal"/>
    <w:semiHidden/>
    <w:rsid w:val="00004D62"/>
    <w:pPr>
      <w:tabs>
        <w:tab w:val="right" w:leader="dot" w:pos="8784"/>
      </w:tabs>
      <w:spacing w:before="60" w:after="60"/>
      <w:ind w:left="1440"/>
      <w:contextualSpacing/>
    </w:pPr>
  </w:style>
  <w:style w:type="paragraph" w:styleId="TOC7">
    <w:name w:val="toc 7"/>
    <w:basedOn w:val="Normal"/>
    <w:semiHidden/>
    <w:rsid w:val="00004D62"/>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004D62"/>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004D62"/>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004D62"/>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004D62"/>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004D62"/>
    <w:pPr>
      <w:spacing w:after="480"/>
      <w:contextualSpacing/>
    </w:pPr>
    <w:rPr>
      <w:rFonts w:cs="Arial"/>
      <w:b/>
      <w:sz w:val="28"/>
      <w:szCs w:val="28"/>
    </w:rPr>
  </w:style>
  <w:style w:type="character" w:styleId="CommentReference">
    <w:name w:val="annotation reference"/>
    <w:uiPriority w:val="99"/>
    <w:semiHidden/>
    <w:rsid w:val="00004D62"/>
    <w:rPr>
      <w:rFonts w:ascii="Calibri" w:hAnsi="Calibri"/>
      <w:color w:val="000000"/>
      <w:sz w:val="16"/>
    </w:rPr>
  </w:style>
  <w:style w:type="character" w:styleId="Emphasis">
    <w:name w:val="Emphasis"/>
    <w:qFormat/>
    <w:rsid w:val="00004D62"/>
    <w:rPr>
      <w:i/>
      <w:color w:val="auto"/>
    </w:rPr>
  </w:style>
  <w:style w:type="character" w:styleId="EndnoteReference">
    <w:name w:val="endnote reference"/>
    <w:semiHidden/>
    <w:rsid w:val="00004D62"/>
    <w:rPr>
      <w:rFonts w:ascii="Calibri" w:hAnsi="Calibri"/>
      <w:color w:val="000000"/>
      <w:sz w:val="24"/>
      <w:vertAlign w:val="superscript"/>
    </w:rPr>
  </w:style>
  <w:style w:type="character" w:styleId="FootnoteReference">
    <w:name w:val="footnote reference"/>
    <w:uiPriority w:val="99"/>
    <w:semiHidden/>
    <w:rsid w:val="00004D62"/>
    <w:rPr>
      <w:color w:val="auto"/>
      <w:vertAlign w:val="superscript"/>
    </w:rPr>
  </w:style>
  <w:style w:type="character" w:styleId="LineNumber">
    <w:name w:val="line number"/>
    <w:semiHidden/>
    <w:rsid w:val="00004D62"/>
    <w:rPr>
      <w:rFonts w:ascii="Calibri" w:hAnsi="Calibri"/>
      <w:color w:val="000000"/>
      <w:sz w:val="22"/>
    </w:rPr>
  </w:style>
  <w:style w:type="character" w:styleId="Strong">
    <w:name w:val="Strong"/>
    <w:uiPriority w:val="22"/>
    <w:qFormat/>
    <w:rsid w:val="00004D62"/>
    <w:rPr>
      <w:b/>
      <w:color w:val="auto"/>
    </w:rPr>
  </w:style>
  <w:style w:type="paragraph" w:customStyle="1" w:styleId="VWVVATnumber">
    <w:name w:val="VWV VAT number"/>
    <w:basedOn w:val="VWVourrefences"/>
    <w:semiHidden/>
    <w:rsid w:val="00004D62"/>
  </w:style>
  <w:style w:type="paragraph" w:styleId="NormalWeb">
    <w:name w:val="Normal (Web)"/>
    <w:basedOn w:val="Normal"/>
    <w:rsid w:val="00004D62"/>
    <w:rPr>
      <w:szCs w:val="24"/>
    </w:rPr>
  </w:style>
  <w:style w:type="paragraph" w:customStyle="1" w:styleId="Definition1">
    <w:name w:val="Definition 1"/>
    <w:basedOn w:val="BodyText"/>
    <w:rsid w:val="00004D62"/>
    <w:pPr>
      <w:numPr>
        <w:ilvl w:val="1"/>
        <w:numId w:val="5"/>
      </w:numPr>
    </w:pPr>
  </w:style>
  <w:style w:type="paragraph" w:customStyle="1" w:styleId="Parties2">
    <w:name w:val="Parties 2"/>
    <w:basedOn w:val="BodyText"/>
    <w:rsid w:val="00004D62"/>
    <w:pPr>
      <w:numPr>
        <w:ilvl w:val="1"/>
        <w:numId w:val="4"/>
      </w:numPr>
    </w:pPr>
  </w:style>
  <w:style w:type="paragraph" w:customStyle="1" w:styleId="CoverPartyName">
    <w:name w:val="Cover Party Name"/>
    <w:basedOn w:val="BodyText"/>
    <w:next w:val="CoverText"/>
    <w:rsid w:val="00004D62"/>
    <w:pPr>
      <w:jc w:val="center"/>
    </w:pPr>
    <w:rPr>
      <w:b/>
      <w:szCs w:val="24"/>
    </w:rPr>
  </w:style>
  <w:style w:type="character" w:customStyle="1" w:styleId="intro">
    <w:name w:val="intro"/>
    <w:semiHidden/>
    <w:rsid w:val="00004D62"/>
    <w:rPr>
      <w:b/>
      <w:sz w:val="24"/>
    </w:rPr>
  </w:style>
  <w:style w:type="paragraph" w:customStyle="1" w:styleId="ContentsHeading">
    <w:name w:val="Contents Heading"/>
    <w:basedOn w:val="BodyText"/>
    <w:next w:val="BodyText"/>
    <w:rsid w:val="00004D62"/>
    <w:rPr>
      <w:b/>
      <w:sz w:val="24"/>
    </w:rPr>
  </w:style>
  <w:style w:type="paragraph" w:customStyle="1" w:styleId="ContentsSub-heading">
    <w:name w:val="Contents Sub-heading"/>
    <w:basedOn w:val="BodyText"/>
    <w:next w:val="BodyText"/>
    <w:rsid w:val="00004D62"/>
    <w:pPr>
      <w:keepNext/>
      <w:spacing w:after="120"/>
    </w:pPr>
    <w:rPr>
      <w:b/>
    </w:rPr>
  </w:style>
  <w:style w:type="paragraph" w:customStyle="1" w:styleId="Definition2">
    <w:name w:val="Definition 2"/>
    <w:basedOn w:val="BodyText"/>
    <w:rsid w:val="00004D62"/>
    <w:pPr>
      <w:numPr>
        <w:ilvl w:val="2"/>
        <w:numId w:val="5"/>
      </w:numPr>
    </w:pPr>
  </w:style>
  <w:style w:type="paragraph" w:customStyle="1" w:styleId="Level1Heading">
    <w:name w:val="Level 1 Heading"/>
    <w:basedOn w:val="BodyText"/>
    <w:next w:val="Level2Number"/>
    <w:link w:val="Level1HeadingChar"/>
    <w:rsid w:val="00004D62"/>
    <w:pPr>
      <w:keepNext/>
      <w:numPr>
        <w:numId w:val="7"/>
      </w:numPr>
      <w:outlineLvl w:val="0"/>
    </w:pPr>
    <w:rPr>
      <w:b/>
      <w:sz w:val="24"/>
      <w:szCs w:val="24"/>
    </w:rPr>
  </w:style>
  <w:style w:type="paragraph" w:customStyle="1" w:styleId="Level2Number">
    <w:name w:val="Level 2 Number"/>
    <w:basedOn w:val="BodyText"/>
    <w:rsid w:val="00004D62"/>
    <w:pPr>
      <w:numPr>
        <w:ilvl w:val="1"/>
        <w:numId w:val="7"/>
      </w:numPr>
    </w:pPr>
  </w:style>
  <w:style w:type="paragraph" w:customStyle="1" w:styleId="BodyText5">
    <w:name w:val="Body Text 5"/>
    <w:basedOn w:val="BodyText"/>
    <w:rsid w:val="00004D62"/>
    <w:pPr>
      <w:ind w:left="2880"/>
    </w:pPr>
  </w:style>
  <w:style w:type="paragraph" w:customStyle="1" w:styleId="Level3Number">
    <w:name w:val="Level 3 Number"/>
    <w:basedOn w:val="BodyText"/>
    <w:rsid w:val="00004D62"/>
    <w:pPr>
      <w:numPr>
        <w:ilvl w:val="2"/>
        <w:numId w:val="7"/>
      </w:numPr>
    </w:pPr>
  </w:style>
  <w:style w:type="paragraph" w:customStyle="1" w:styleId="Level4Number">
    <w:name w:val="Level 4 Number"/>
    <w:basedOn w:val="BodyText"/>
    <w:rsid w:val="00004D62"/>
    <w:pPr>
      <w:numPr>
        <w:ilvl w:val="3"/>
        <w:numId w:val="7"/>
      </w:numPr>
    </w:pPr>
  </w:style>
  <w:style w:type="paragraph" w:customStyle="1" w:styleId="Level5Number">
    <w:name w:val="Level 5 Number"/>
    <w:basedOn w:val="BodyText"/>
    <w:rsid w:val="00004D62"/>
    <w:pPr>
      <w:numPr>
        <w:ilvl w:val="4"/>
        <w:numId w:val="7"/>
      </w:numPr>
    </w:pPr>
  </w:style>
  <w:style w:type="paragraph" w:customStyle="1" w:styleId="Level6Number">
    <w:name w:val="Level 6 Number"/>
    <w:basedOn w:val="BodyText"/>
    <w:rsid w:val="00004D62"/>
    <w:pPr>
      <w:numPr>
        <w:ilvl w:val="5"/>
        <w:numId w:val="7"/>
      </w:numPr>
    </w:pPr>
  </w:style>
  <w:style w:type="paragraph" w:customStyle="1" w:styleId="Level7Number">
    <w:name w:val="Level 7 Number"/>
    <w:basedOn w:val="BodyText"/>
    <w:rsid w:val="00004D62"/>
    <w:pPr>
      <w:numPr>
        <w:ilvl w:val="6"/>
        <w:numId w:val="7"/>
      </w:numPr>
    </w:pPr>
  </w:style>
  <w:style w:type="paragraph" w:customStyle="1" w:styleId="Level8Number">
    <w:name w:val="Level 8 Number"/>
    <w:basedOn w:val="BodyText"/>
    <w:rsid w:val="00004D62"/>
    <w:pPr>
      <w:numPr>
        <w:ilvl w:val="7"/>
        <w:numId w:val="7"/>
      </w:numPr>
    </w:pPr>
  </w:style>
  <w:style w:type="paragraph" w:customStyle="1" w:styleId="Level9Number">
    <w:name w:val="Level 9 Number"/>
    <w:basedOn w:val="BodyText"/>
    <w:rsid w:val="00004D62"/>
    <w:pPr>
      <w:numPr>
        <w:ilvl w:val="8"/>
        <w:numId w:val="7"/>
      </w:numPr>
    </w:pPr>
  </w:style>
  <w:style w:type="paragraph" w:customStyle="1" w:styleId="Level1Number">
    <w:name w:val="Level 1 Number"/>
    <w:basedOn w:val="Level1Heading"/>
    <w:rsid w:val="00004D62"/>
    <w:pPr>
      <w:keepNext w:val="0"/>
    </w:pPr>
    <w:rPr>
      <w:b w:val="0"/>
      <w:sz w:val="22"/>
    </w:rPr>
  </w:style>
  <w:style w:type="paragraph" w:customStyle="1" w:styleId="Level2Heading">
    <w:name w:val="Level 2 Heading"/>
    <w:basedOn w:val="Level2Number"/>
    <w:next w:val="Level3Number"/>
    <w:rsid w:val="00004D62"/>
    <w:pPr>
      <w:keepNext/>
    </w:pPr>
    <w:rPr>
      <w:b/>
    </w:rPr>
  </w:style>
  <w:style w:type="paragraph" w:customStyle="1" w:styleId="Level3Heading">
    <w:name w:val="Level 3 Heading"/>
    <w:basedOn w:val="Level3Number"/>
    <w:next w:val="Level4Number"/>
    <w:rsid w:val="00004D62"/>
    <w:pPr>
      <w:keepNext/>
    </w:pPr>
    <w:rPr>
      <w:b/>
    </w:rPr>
  </w:style>
  <w:style w:type="paragraph" w:customStyle="1" w:styleId="Level4Heading">
    <w:name w:val="Level 4 Heading"/>
    <w:basedOn w:val="Level4Number"/>
    <w:next w:val="Level5Number"/>
    <w:rsid w:val="00004D62"/>
    <w:pPr>
      <w:keepNext/>
    </w:pPr>
    <w:rPr>
      <w:b/>
    </w:rPr>
  </w:style>
  <w:style w:type="paragraph" w:customStyle="1" w:styleId="BodyText6">
    <w:name w:val="Body Text 6"/>
    <w:basedOn w:val="BodyText"/>
    <w:rsid w:val="00004D62"/>
    <w:pPr>
      <w:ind w:left="3600"/>
    </w:pPr>
  </w:style>
  <w:style w:type="paragraph" w:customStyle="1" w:styleId="BodyText7">
    <w:name w:val="Body Text 7"/>
    <w:basedOn w:val="BodyText"/>
    <w:rsid w:val="00004D62"/>
    <w:pPr>
      <w:ind w:left="4320"/>
    </w:pPr>
  </w:style>
  <w:style w:type="paragraph" w:customStyle="1" w:styleId="BodyText8">
    <w:name w:val="Body Text 8"/>
    <w:basedOn w:val="BodyText"/>
    <w:rsid w:val="00004D62"/>
    <w:pPr>
      <w:ind w:left="5040"/>
    </w:pPr>
  </w:style>
  <w:style w:type="paragraph" w:customStyle="1" w:styleId="BodyText9">
    <w:name w:val="Body Text 9"/>
    <w:basedOn w:val="BodyText"/>
    <w:rsid w:val="00004D62"/>
    <w:pPr>
      <w:ind w:left="5760"/>
    </w:pPr>
  </w:style>
  <w:style w:type="paragraph" w:customStyle="1" w:styleId="Sch5Number">
    <w:name w:val="Sch 5 Number"/>
    <w:basedOn w:val="BodyText"/>
    <w:rsid w:val="00004D62"/>
    <w:pPr>
      <w:numPr>
        <w:ilvl w:val="7"/>
        <w:numId w:val="9"/>
      </w:numPr>
    </w:pPr>
  </w:style>
  <w:style w:type="paragraph" w:customStyle="1" w:styleId="Sch6Number">
    <w:name w:val="Sch 6 Number"/>
    <w:basedOn w:val="BodyText"/>
    <w:rsid w:val="00004D62"/>
    <w:pPr>
      <w:numPr>
        <w:ilvl w:val="8"/>
        <w:numId w:val="9"/>
      </w:numPr>
    </w:pPr>
  </w:style>
  <w:style w:type="character" w:styleId="HTMLAcronym">
    <w:name w:val="HTML Acronym"/>
    <w:semiHidden/>
    <w:rsid w:val="00004D62"/>
    <w:rPr>
      <w:rFonts w:ascii="Calibri" w:hAnsi="Calibri"/>
    </w:rPr>
  </w:style>
  <w:style w:type="paragraph" w:customStyle="1" w:styleId="Sch3Heading">
    <w:name w:val="Sch 3 Heading"/>
    <w:basedOn w:val="Sch3Number"/>
    <w:next w:val="Sch4Number"/>
    <w:rsid w:val="00004D62"/>
    <w:pPr>
      <w:keepNext/>
    </w:pPr>
    <w:rPr>
      <w:b/>
      <w:sz w:val="20"/>
    </w:rPr>
  </w:style>
  <w:style w:type="paragraph" w:customStyle="1" w:styleId="Sch4Heading">
    <w:name w:val="Sch 4 Heading"/>
    <w:basedOn w:val="Sch4Number"/>
    <w:next w:val="Sch5Number"/>
    <w:rsid w:val="00004D62"/>
    <w:pPr>
      <w:keepNext/>
    </w:pPr>
    <w:rPr>
      <w:b/>
      <w:sz w:val="20"/>
    </w:rPr>
  </w:style>
  <w:style w:type="character" w:customStyle="1" w:styleId="Bold">
    <w:name w:val="Bold"/>
    <w:rsid w:val="00004D62"/>
    <w:rPr>
      <w:b/>
    </w:rPr>
  </w:style>
  <w:style w:type="paragraph" w:customStyle="1" w:styleId="Formnote">
    <w:name w:val="Form note"/>
    <w:basedOn w:val="Normal"/>
    <w:next w:val="Tabletext"/>
    <w:rsid w:val="00004D62"/>
    <w:pPr>
      <w:spacing w:after="0"/>
    </w:pPr>
    <w:rPr>
      <w:sz w:val="18"/>
    </w:rPr>
  </w:style>
  <w:style w:type="paragraph" w:styleId="HTMLAddress">
    <w:name w:val="HTML Address"/>
    <w:basedOn w:val="Normal"/>
    <w:semiHidden/>
    <w:rsid w:val="00004D62"/>
    <w:rPr>
      <w:i/>
      <w:iCs/>
    </w:rPr>
  </w:style>
  <w:style w:type="character" w:styleId="HTMLCite">
    <w:name w:val="HTML Cite"/>
    <w:semiHidden/>
    <w:rsid w:val="00004D62"/>
    <w:rPr>
      <w:rFonts w:ascii="Calibri" w:hAnsi="Calibri"/>
      <w:i/>
      <w:iCs/>
    </w:rPr>
  </w:style>
  <w:style w:type="character" w:styleId="HTMLCode">
    <w:name w:val="HTML Code"/>
    <w:semiHidden/>
    <w:rsid w:val="00004D62"/>
    <w:rPr>
      <w:rFonts w:ascii="Calibri" w:hAnsi="Calibri" w:cs="Courier New"/>
      <w:sz w:val="20"/>
      <w:szCs w:val="20"/>
    </w:rPr>
  </w:style>
  <w:style w:type="character" w:styleId="HTMLDefinition">
    <w:name w:val="HTML Definition"/>
    <w:semiHidden/>
    <w:rsid w:val="00004D62"/>
    <w:rPr>
      <w:rFonts w:ascii="Calibri" w:hAnsi="Calibri"/>
      <w:i/>
      <w:iCs/>
    </w:rPr>
  </w:style>
  <w:style w:type="character" w:styleId="HTMLKeyboard">
    <w:name w:val="HTML Keyboard"/>
    <w:semiHidden/>
    <w:rsid w:val="00004D62"/>
    <w:rPr>
      <w:rFonts w:ascii="Calibri" w:hAnsi="Calibri" w:cs="Courier New"/>
      <w:sz w:val="20"/>
      <w:szCs w:val="20"/>
    </w:rPr>
  </w:style>
  <w:style w:type="paragraph" w:styleId="HTMLPreformatted">
    <w:name w:val="HTML Preformatted"/>
    <w:basedOn w:val="Normal"/>
    <w:semiHidden/>
    <w:rsid w:val="00004D62"/>
    <w:rPr>
      <w:rFonts w:cs="Courier New"/>
      <w:sz w:val="20"/>
    </w:rPr>
  </w:style>
  <w:style w:type="character" w:styleId="HTMLSample">
    <w:name w:val="HTML Sample"/>
    <w:semiHidden/>
    <w:rsid w:val="00004D62"/>
    <w:rPr>
      <w:rFonts w:ascii="Calibri" w:hAnsi="Calibri" w:cs="Courier New"/>
    </w:rPr>
  </w:style>
  <w:style w:type="paragraph" w:customStyle="1" w:styleId="CoverPartyRole">
    <w:name w:val="Cover Party Role"/>
    <w:basedOn w:val="BodyText"/>
    <w:next w:val="CoverText"/>
    <w:rsid w:val="00004D62"/>
    <w:pPr>
      <w:jc w:val="center"/>
    </w:pPr>
    <w:rPr>
      <w:b/>
    </w:rPr>
  </w:style>
  <w:style w:type="character" w:styleId="HTMLTypewriter">
    <w:name w:val="HTML Typewriter"/>
    <w:semiHidden/>
    <w:rsid w:val="00004D62"/>
    <w:rPr>
      <w:rFonts w:ascii="Calibri" w:hAnsi="Calibri" w:cs="Courier New"/>
      <w:sz w:val="20"/>
      <w:szCs w:val="20"/>
    </w:rPr>
  </w:style>
  <w:style w:type="character" w:styleId="HTMLVariable">
    <w:name w:val="HTML Variable"/>
    <w:semiHidden/>
    <w:rsid w:val="00004D62"/>
    <w:rPr>
      <w:rFonts w:ascii="Calibri" w:hAnsi="Calibri"/>
      <w:i/>
      <w:iCs/>
    </w:rPr>
  </w:style>
  <w:style w:type="paragraph" w:customStyle="1" w:styleId="Independentlista">
    <w:name w:val="Independent list (a)"/>
    <w:basedOn w:val="Normal"/>
    <w:rsid w:val="00004D62"/>
    <w:pPr>
      <w:numPr>
        <w:numId w:val="8"/>
      </w:numPr>
    </w:pPr>
  </w:style>
  <w:style w:type="numbering" w:styleId="1ai">
    <w:name w:val="Outline List 1"/>
    <w:basedOn w:val="NoList"/>
    <w:semiHidden/>
    <w:rsid w:val="00004D62"/>
  </w:style>
  <w:style w:type="table" w:styleId="TableGrid">
    <w:name w:val="Table Grid"/>
    <w:basedOn w:val="TableNormal"/>
    <w:rsid w:val="00004D6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04D62"/>
    <w:pPr>
      <w:jc w:val="center"/>
    </w:pPr>
    <w:rPr>
      <w:b/>
      <w:sz w:val="24"/>
    </w:rPr>
  </w:style>
  <w:style w:type="paragraph" w:customStyle="1" w:styleId="OfficeLevel1">
    <w:name w:val="Office Level 1"/>
    <w:basedOn w:val="Normal"/>
    <w:rsid w:val="00004D62"/>
    <w:pPr>
      <w:numPr>
        <w:numId w:val="10"/>
      </w:numPr>
    </w:pPr>
  </w:style>
  <w:style w:type="paragraph" w:customStyle="1" w:styleId="OfficeLevel2">
    <w:name w:val="Office Level 2"/>
    <w:basedOn w:val="OfficeLevel1"/>
    <w:rsid w:val="00004D62"/>
    <w:pPr>
      <w:numPr>
        <w:ilvl w:val="1"/>
      </w:numPr>
    </w:pPr>
  </w:style>
  <w:style w:type="paragraph" w:customStyle="1" w:styleId="OfficeLevel3">
    <w:name w:val="Office Level 3"/>
    <w:basedOn w:val="OfficeLevel2"/>
    <w:rsid w:val="00004D62"/>
    <w:pPr>
      <w:numPr>
        <w:ilvl w:val="2"/>
      </w:numPr>
    </w:pPr>
  </w:style>
  <w:style w:type="paragraph" w:customStyle="1" w:styleId="OfficeLevel4">
    <w:name w:val="Office Level 4"/>
    <w:basedOn w:val="OfficeLevel3"/>
    <w:rsid w:val="00004D62"/>
    <w:pPr>
      <w:numPr>
        <w:ilvl w:val="3"/>
      </w:numPr>
    </w:pPr>
  </w:style>
  <w:style w:type="paragraph" w:customStyle="1" w:styleId="OfficeLevel5">
    <w:name w:val="Office Level 5"/>
    <w:basedOn w:val="OfficeLevel4"/>
    <w:rsid w:val="00004D62"/>
    <w:pPr>
      <w:numPr>
        <w:ilvl w:val="4"/>
      </w:numPr>
    </w:pPr>
  </w:style>
  <w:style w:type="paragraph" w:customStyle="1" w:styleId="Schedule">
    <w:name w:val="Schedule"/>
    <w:basedOn w:val="BodyText"/>
    <w:next w:val="BodyText"/>
    <w:rsid w:val="00004D62"/>
    <w:pPr>
      <w:keepNext/>
      <w:numPr>
        <w:numId w:val="9"/>
      </w:numPr>
      <w:ind w:left="1440" w:hanging="1440"/>
      <w:outlineLvl w:val="0"/>
    </w:pPr>
    <w:rPr>
      <w:b/>
      <w:sz w:val="24"/>
      <w:szCs w:val="22"/>
    </w:rPr>
  </w:style>
  <w:style w:type="numbering" w:styleId="ArticleSection">
    <w:name w:val="Outline List 3"/>
    <w:basedOn w:val="NoList"/>
    <w:semiHidden/>
    <w:rsid w:val="00004D62"/>
  </w:style>
  <w:style w:type="paragraph" w:styleId="BalloonText">
    <w:name w:val="Balloon Text"/>
    <w:basedOn w:val="Normal"/>
    <w:semiHidden/>
    <w:rsid w:val="00004D62"/>
    <w:rPr>
      <w:rFonts w:cs="Tahoma"/>
      <w:sz w:val="16"/>
      <w:szCs w:val="16"/>
    </w:rPr>
  </w:style>
  <w:style w:type="paragraph" w:styleId="CommentSubject">
    <w:name w:val="annotation subject"/>
    <w:basedOn w:val="CommentText"/>
    <w:next w:val="CommentText"/>
    <w:semiHidden/>
    <w:rsid w:val="00004D6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04D62"/>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04D62"/>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04D62"/>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04D62"/>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04D62"/>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04D62"/>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04D62"/>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04D62"/>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04D62"/>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04D62"/>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04D62"/>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04D62"/>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04D62"/>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04D62"/>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04D62"/>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4D62"/>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4D62"/>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4D62"/>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4D62"/>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4D62"/>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04D62"/>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04D62"/>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04D62"/>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04D62"/>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4D62"/>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4D62"/>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04D62"/>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04D62"/>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04D6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04D62"/>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04D62"/>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04D62"/>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04D62"/>
    <w:pPr>
      <w:spacing w:after="0"/>
    </w:pPr>
    <w:rPr>
      <w:szCs w:val="22"/>
    </w:rPr>
  </w:style>
  <w:style w:type="character" w:customStyle="1" w:styleId="Notes">
    <w:name w:val="Notes"/>
    <w:rsid w:val="00004D62"/>
    <w:rPr>
      <w:i/>
      <w:color w:val="FF00FF"/>
    </w:rPr>
  </w:style>
  <w:style w:type="paragraph" w:customStyle="1" w:styleId="TableHeading">
    <w:name w:val="Table Heading"/>
    <w:basedOn w:val="Tabletext"/>
    <w:next w:val="Tabletext"/>
    <w:link w:val="TableHeadingChar"/>
    <w:rsid w:val="00004D62"/>
    <w:rPr>
      <w:b/>
      <w:sz w:val="21"/>
    </w:rPr>
  </w:style>
  <w:style w:type="paragraph" w:customStyle="1" w:styleId="CoversheetTitle">
    <w:name w:val="Coversheet Title"/>
    <w:basedOn w:val="Normal"/>
    <w:next w:val="CoversheetTitle2"/>
    <w:rsid w:val="00004D62"/>
    <w:pPr>
      <w:pBdr>
        <w:bottom w:val="single" w:sz="4" w:space="1" w:color="auto"/>
      </w:pBdr>
      <w:spacing w:after="120"/>
      <w:contextualSpacing/>
    </w:pPr>
    <w:rPr>
      <w:b/>
      <w:sz w:val="40"/>
    </w:rPr>
  </w:style>
  <w:style w:type="paragraph" w:customStyle="1" w:styleId="CoversheetTitle2">
    <w:name w:val="Coversheet Title2"/>
    <w:basedOn w:val="Normal"/>
    <w:rsid w:val="00004D62"/>
    <w:pPr>
      <w:contextualSpacing/>
    </w:pPr>
    <w:rPr>
      <w:b/>
      <w:sz w:val="32"/>
    </w:rPr>
  </w:style>
  <w:style w:type="paragraph" w:customStyle="1" w:styleId="CoversheetTitle4">
    <w:name w:val="Coversheet Title4"/>
    <w:basedOn w:val="Normal"/>
    <w:next w:val="Normal"/>
    <w:rsid w:val="00004D62"/>
  </w:style>
  <w:style w:type="paragraph" w:customStyle="1" w:styleId="OfficeBody3">
    <w:name w:val="Office Body 3"/>
    <w:basedOn w:val="Normal"/>
    <w:rsid w:val="00004D62"/>
    <w:pPr>
      <w:ind w:left="2160"/>
    </w:pPr>
  </w:style>
  <w:style w:type="paragraph" w:customStyle="1" w:styleId="OfficeBody4">
    <w:name w:val="Office Body 4"/>
    <w:basedOn w:val="Normal"/>
    <w:rsid w:val="00004D62"/>
    <w:pPr>
      <w:ind w:left="2880"/>
    </w:pPr>
  </w:style>
  <w:style w:type="paragraph" w:customStyle="1" w:styleId="OfficeBody5">
    <w:name w:val="Office Body 5"/>
    <w:basedOn w:val="Normal"/>
    <w:rsid w:val="00004D62"/>
    <w:pPr>
      <w:ind w:left="3600"/>
    </w:pPr>
  </w:style>
  <w:style w:type="paragraph" w:styleId="ListNumber">
    <w:name w:val="List Number"/>
    <w:basedOn w:val="Normal"/>
    <w:semiHidden/>
    <w:rsid w:val="00004D62"/>
    <w:pPr>
      <w:tabs>
        <w:tab w:val="num" w:pos="360"/>
      </w:tabs>
    </w:pPr>
  </w:style>
  <w:style w:type="paragraph" w:styleId="ListNumber2">
    <w:name w:val="List Number 2"/>
    <w:basedOn w:val="Normal"/>
    <w:semiHidden/>
    <w:rsid w:val="00004D62"/>
    <w:pPr>
      <w:tabs>
        <w:tab w:val="num" w:pos="360"/>
      </w:tabs>
    </w:pPr>
  </w:style>
  <w:style w:type="paragraph" w:customStyle="1" w:styleId="CoversheetTitle3">
    <w:name w:val="Coversheet Title3"/>
    <w:basedOn w:val="Normal"/>
    <w:rsid w:val="00004D62"/>
    <w:pPr>
      <w:spacing w:after="240"/>
    </w:pPr>
    <w:rPr>
      <w:b/>
    </w:rPr>
  </w:style>
  <w:style w:type="character" w:customStyle="1" w:styleId="VWred">
    <w:name w:val="VW red"/>
    <w:rsid w:val="00004D62"/>
    <w:rPr>
      <w:color w:val="E31B23"/>
    </w:rPr>
  </w:style>
  <w:style w:type="paragraph" w:customStyle="1" w:styleId="Tabletext">
    <w:name w:val="Table text"/>
    <w:basedOn w:val="Normal"/>
    <w:rsid w:val="00004D62"/>
    <w:pPr>
      <w:spacing w:after="120"/>
    </w:pPr>
  </w:style>
  <w:style w:type="paragraph" w:customStyle="1" w:styleId="Sectionheading">
    <w:name w:val="Section heading"/>
    <w:basedOn w:val="Normal"/>
    <w:next w:val="Normal"/>
    <w:rsid w:val="00004D62"/>
    <w:rPr>
      <w:b/>
      <w:sz w:val="28"/>
    </w:rPr>
  </w:style>
  <w:style w:type="paragraph" w:customStyle="1" w:styleId="TableBullet">
    <w:name w:val="Table Bullet"/>
    <w:basedOn w:val="Tabletext"/>
    <w:rsid w:val="00004D62"/>
    <w:pPr>
      <w:numPr>
        <w:numId w:val="12"/>
      </w:numPr>
    </w:pPr>
  </w:style>
  <w:style w:type="paragraph" w:customStyle="1" w:styleId="TableBullet2">
    <w:name w:val="Table Bullet 2"/>
    <w:basedOn w:val="TableBullet"/>
    <w:rsid w:val="00004D62"/>
    <w:pPr>
      <w:numPr>
        <w:numId w:val="11"/>
      </w:numPr>
    </w:pPr>
  </w:style>
  <w:style w:type="paragraph" w:customStyle="1" w:styleId="CVBullet">
    <w:name w:val="CV_Bullet"/>
    <w:basedOn w:val="Tabletext"/>
    <w:semiHidden/>
    <w:rsid w:val="00004D62"/>
    <w:pPr>
      <w:keepLines/>
      <w:numPr>
        <w:numId w:val="16"/>
      </w:numPr>
      <w:overflowPunct w:val="0"/>
      <w:autoSpaceDE w:val="0"/>
      <w:autoSpaceDN w:val="0"/>
      <w:adjustRightInd w:val="0"/>
      <w:textAlignment w:val="baseline"/>
    </w:pPr>
  </w:style>
  <w:style w:type="paragraph" w:customStyle="1" w:styleId="CVBullet2">
    <w:name w:val="CV_Bullet2"/>
    <w:basedOn w:val="CVBullet"/>
    <w:semiHidden/>
    <w:rsid w:val="00004D62"/>
    <w:pPr>
      <w:numPr>
        <w:ilvl w:val="1"/>
      </w:numPr>
    </w:pPr>
  </w:style>
  <w:style w:type="paragraph" w:customStyle="1" w:styleId="CVHeading2">
    <w:name w:val="CV_Heading2"/>
    <w:basedOn w:val="Tabletext"/>
    <w:next w:val="CVBullet"/>
    <w:semiHidden/>
    <w:rsid w:val="00004D62"/>
    <w:rPr>
      <w:b/>
    </w:rPr>
  </w:style>
  <w:style w:type="character" w:customStyle="1" w:styleId="TableHeadingChar">
    <w:name w:val="Table Heading Char"/>
    <w:link w:val="TableHeading"/>
    <w:rsid w:val="00004D62"/>
    <w:rPr>
      <w:rFonts w:ascii="Calibri" w:hAnsi="Calibri"/>
      <w:b/>
      <w:sz w:val="21"/>
      <w:lang w:val="en-GB" w:eastAsia="en-US" w:bidi="ar-SA"/>
    </w:rPr>
  </w:style>
  <w:style w:type="paragraph" w:customStyle="1" w:styleId="CVCoversheetName">
    <w:name w:val="CV_Coversheet_Name"/>
    <w:basedOn w:val="Tabletext"/>
    <w:semiHidden/>
    <w:rsid w:val="00004D62"/>
    <w:rPr>
      <w:b/>
      <w:color w:val="E31B23"/>
      <w:sz w:val="28"/>
    </w:rPr>
  </w:style>
  <w:style w:type="paragraph" w:customStyle="1" w:styleId="CVCoversheetPhoto">
    <w:name w:val="CV_Coversheet_Photo"/>
    <w:basedOn w:val="Tabletext"/>
    <w:next w:val="Normal"/>
    <w:semiHidden/>
    <w:rsid w:val="00004D62"/>
    <w:pPr>
      <w:jc w:val="center"/>
    </w:pPr>
  </w:style>
  <w:style w:type="paragraph" w:customStyle="1" w:styleId="CVCoversheetPosition">
    <w:name w:val="CV_Coversheet_Position"/>
    <w:basedOn w:val="Tabletext"/>
    <w:semiHidden/>
    <w:rsid w:val="00004D62"/>
    <w:pPr>
      <w:spacing w:after="0"/>
    </w:pPr>
    <w:rPr>
      <w:b/>
      <w:sz w:val="20"/>
    </w:rPr>
  </w:style>
  <w:style w:type="paragraph" w:customStyle="1" w:styleId="CVCoversheetProfile">
    <w:name w:val="CV_Coversheet_Profile"/>
    <w:basedOn w:val="Tabletext"/>
    <w:semiHidden/>
    <w:rsid w:val="00004D62"/>
  </w:style>
  <w:style w:type="paragraph" w:customStyle="1" w:styleId="CVCoversheetTeam">
    <w:name w:val="CV_Coversheet_Team"/>
    <w:basedOn w:val="Tabletext"/>
    <w:semiHidden/>
    <w:rsid w:val="00004D62"/>
    <w:pPr>
      <w:spacing w:after="0"/>
    </w:pPr>
    <w:rPr>
      <w:b/>
      <w:sz w:val="20"/>
    </w:rPr>
  </w:style>
  <w:style w:type="paragraph" w:customStyle="1" w:styleId="CVHeading1">
    <w:name w:val="CV_Heading1"/>
    <w:basedOn w:val="Tabletext"/>
    <w:next w:val="CVBullet"/>
    <w:semiHidden/>
    <w:rsid w:val="00004D62"/>
    <w:rPr>
      <w:rFonts w:cs="Arial"/>
      <w:b/>
      <w:color w:val="E31B23"/>
      <w:szCs w:val="24"/>
    </w:rPr>
  </w:style>
  <w:style w:type="character" w:customStyle="1" w:styleId="Paragraphheading">
    <w:name w:val="Paragraph heading"/>
    <w:rsid w:val="00004D62"/>
    <w:rPr>
      <w:b/>
    </w:rPr>
  </w:style>
  <w:style w:type="paragraph" w:customStyle="1" w:styleId="TenderBodyText2">
    <w:name w:val="Tender Body Text 2"/>
    <w:basedOn w:val="Normal"/>
    <w:semiHidden/>
    <w:rsid w:val="00004D62"/>
    <w:pPr>
      <w:ind w:left="720"/>
      <w:outlineLvl w:val="1"/>
    </w:pPr>
  </w:style>
  <w:style w:type="paragraph" w:customStyle="1" w:styleId="Tendercoverdescription">
    <w:name w:val="Tender cover description"/>
    <w:basedOn w:val="Normal"/>
    <w:next w:val="Normal"/>
    <w:semiHidden/>
    <w:rsid w:val="00004D62"/>
    <w:pPr>
      <w:jc w:val="right"/>
    </w:pPr>
    <w:rPr>
      <w:sz w:val="36"/>
    </w:rPr>
  </w:style>
  <w:style w:type="paragraph" w:customStyle="1" w:styleId="Tendercoverdate">
    <w:name w:val="Tender cover date"/>
    <w:basedOn w:val="Tendercoverdescription"/>
    <w:semiHidden/>
    <w:rsid w:val="00004D62"/>
    <w:rPr>
      <w:color w:val="E31B23"/>
    </w:rPr>
  </w:style>
  <w:style w:type="paragraph" w:customStyle="1" w:styleId="Tendercovertitle">
    <w:name w:val="Tender cover title"/>
    <w:basedOn w:val="Normal"/>
    <w:semiHidden/>
    <w:rsid w:val="00004D62"/>
    <w:pPr>
      <w:jc w:val="right"/>
    </w:pPr>
    <w:rPr>
      <w:b/>
      <w:sz w:val="48"/>
    </w:rPr>
  </w:style>
  <w:style w:type="paragraph" w:customStyle="1" w:styleId="TenderHeading1">
    <w:name w:val="Tender Heading 1"/>
    <w:basedOn w:val="Normal"/>
    <w:next w:val="TenderBodyText1"/>
    <w:semiHidden/>
    <w:rsid w:val="00004D62"/>
    <w:pPr>
      <w:keepNext/>
    </w:pPr>
    <w:rPr>
      <w:b/>
      <w:sz w:val="24"/>
    </w:rPr>
  </w:style>
  <w:style w:type="paragraph" w:customStyle="1" w:styleId="TenderHeading2">
    <w:name w:val="Tender Heading 2"/>
    <w:basedOn w:val="Normal"/>
    <w:next w:val="TenderBodyText2"/>
    <w:semiHidden/>
    <w:rsid w:val="00004D62"/>
    <w:pPr>
      <w:keepNext/>
      <w:ind w:left="720"/>
    </w:pPr>
    <w:rPr>
      <w:b/>
    </w:rPr>
  </w:style>
  <w:style w:type="paragraph" w:customStyle="1" w:styleId="TenderHeading3">
    <w:name w:val="Tender Heading 3"/>
    <w:basedOn w:val="Normal"/>
    <w:next w:val="TenderBodyText3"/>
    <w:semiHidden/>
    <w:rsid w:val="00004D62"/>
    <w:pPr>
      <w:keepNext/>
      <w:ind w:left="720"/>
    </w:pPr>
    <w:rPr>
      <w:b/>
      <w:color w:val="E31B23"/>
      <w:sz w:val="20"/>
    </w:rPr>
  </w:style>
  <w:style w:type="paragraph" w:customStyle="1" w:styleId="TenderHeading4">
    <w:name w:val="Tender Heading 4"/>
    <w:basedOn w:val="Normal"/>
    <w:next w:val="TenderBodyText4"/>
    <w:semiHidden/>
    <w:rsid w:val="00004D62"/>
    <w:pPr>
      <w:keepNext/>
      <w:ind w:left="720"/>
    </w:pPr>
    <w:rPr>
      <w:b/>
      <w:color w:val="333333"/>
      <w:sz w:val="20"/>
    </w:rPr>
  </w:style>
  <w:style w:type="paragraph" w:customStyle="1" w:styleId="Tendersectionlevel1">
    <w:name w:val="Tender section level 1"/>
    <w:basedOn w:val="Normal"/>
    <w:next w:val="TenderBodyText1"/>
    <w:semiHidden/>
    <w:rsid w:val="00004D62"/>
    <w:pPr>
      <w:numPr>
        <w:numId w:val="13"/>
      </w:numPr>
    </w:pPr>
    <w:rPr>
      <w:b/>
      <w:color w:val="E31B23"/>
      <w:sz w:val="28"/>
    </w:rPr>
  </w:style>
  <w:style w:type="paragraph" w:customStyle="1" w:styleId="Tenderlevel2number">
    <w:name w:val="Tender level 2 number"/>
    <w:basedOn w:val="Tendersectionlevel1"/>
    <w:semiHidden/>
    <w:rsid w:val="00004D62"/>
    <w:pPr>
      <w:numPr>
        <w:ilvl w:val="1"/>
      </w:numPr>
    </w:pPr>
    <w:rPr>
      <w:b w:val="0"/>
      <w:color w:val="auto"/>
      <w:sz w:val="22"/>
    </w:rPr>
  </w:style>
  <w:style w:type="paragraph" w:customStyle="1" w:styleId="Tenderlevel3number">
    <w:name w:val="Tender level 3 number"/>
    <w:basedOn w:val="Tenderlevel2number"/>
    <w:next w:val="Normal"/>
    <w:semiHidden/>
    <w:rsid w:val="00004D62"/>
    <w:pPr>
      <w:numPr>
        <w:ilvl w:val="2"/>
      </w:numPr>
    </w:pPr>
  </w:style>
  <w:style w:type="paragraph" w:customStyle="1" w:styleId="Tenderlevel2heading">
    <w:name w:val="Tender level 2 heading"/>
    <w:basedOn w:val="Tenderlevel2number"/>
    <w:next w:val="TenderBodyText2"/>
    <w:semiHidden/>
    <w:rsid w:val="00004D62"/>
    <w:rPr>
      <w:b/>
    </w:rPr>
  </w:style>
  <w:style w:type="paragraph" w:customStyle="1" w:styleId="Tenderlevel3heading">
    <w:name w:val="Tender level 3 heading"/>
    <w:basedOn w:val="Tenderlevel3number"/>
    <w:next w:val="TenderBodyText3"/>
    <w:semiHidden/>
    <w:rsid w:val="00004D62"/>
    <w:rPr>
      <w:b/>
      <w:sz w:val="20"/>
    </w:rPr>
  </w:style>
  <w:style w:type="paragraph" w:customStyle="1" w:styleId="Tenderbiogname">
    <w:name w:val="Tender biog name"/>
    <w:basedOn w:val="Normal"/>
    <w:semiHidden/>
    <w:rsid w:val="00004D62"/>
    <w:pPr>
      <w:spacing w:after="120"/>
    </w:pPr>
    <w:rPr>
      <w:b/>
      <w:sz w:val="24"/>
    </w:rPr>
  </w:style>
  <w:style w:type="paragraph" w:customStyle="1" w:styleId="Tenderbiogposition">
    <w:name w:val="Tender biog position"/>
    <w:basedOn w:val="Normal"/>
    <w:next w:val="Tenderbiogteam"/>
    <w:semiHidden/>
    <w:rsid w:val="00004D62"/>
    <w:pPr>
      <w:spacing w:after="0"/>
    </w:pPr>
    <w:rPr>
      <w:b/>
      <w:sz w:val="20"/>
    </w:rPr>
  </w:style>
  <w:style w:type="paragraph" w:customStyle="1" w:styleId="Tenderbiogteam">
    <w:name w:val="Tender biog team"/>
    <w:basedOn w:val="Normal"/>
    <w:next w:val="Tenderbiogtext"/>
    <w:semiHidden/>
    <w:rsid w:val="00004D62"/>
    <w:pPr>
      <w:spacing w:after="120"/>
    </w:pPr>
    <w:rPr>
      <w:b/>
      <w:sz w:val="20"/>
    </w:rPr>
  </w:style>
  <w:style w:type="paragraph" w:customStyle="1" w:styleId="Tenderbiogtext">
    <w:name w:val="Tender biog text"/>
    <w:basedOn w:val="Normal"/>
    <w:semiHidden/>
    <w:rsid w:val="00004D62"/>
    <w:pPr>
      <w:spacing w:after="120"/>
    </w:pPr>
    <w:rPr>
      <w:sz w:val="20"/>
    </w:rPr>
  </w:style>
  <w:style w:type="paragraph" w:customStyle="1" w:styleId="Tenderbiogbullet">
    <w:name w:val="Tender biog bullet"/>
    <w:basedOn w:val="Normal"/>
    <w:semiHidden/>
    <w:rsid w:val="00004D62"/>
    <w:pPr>
      <w:numPr>
        <w:numId w:val="14"/>
      </w:numPr>
      <w:tabs>
        <w:tab w:val="left" w:pos="288"/>
      </w:tabs>
    </w:pPr>
  </w:style>
  <w:style w:type="paragraph" w:customStyle="1" w:styleId="TenderBodyText1">
    <w:name w:val="Tender Body Text 1"/>
    <w:basedOn w:val="Normal"/>
    <w:semiHidden/>
    <w:rsid w:val="00004D62"/>
    <w:pPr>
      <w:outlineLvl w:val="0"/>
    </w:pPr>
  </w:style>
  <w:style w:type="paragraph" w:customStyle="1" w:styleId="TenderBodyText3">
    <w:name w:val="Tender Body Text 3"/>
    <w:basedOn w:val="Normal"/>
    <w:semiHidden/>
    <w:rsid w:val="00004D62"/>
    <w:pPr>
      <w:ind w:left="720"/>
      <w:outlineLvl w:val="2"/>
    </w:pPr>
  </w:style>
  <w:style w:type="paragraph" w:customStyle="1" w:styleId="TenderBodyText4">
    <w:name w:val="Tender Body Text 4"/>
    <w:basedOn w:val="Normal"/>
    <w:semiHidden/>
    <w:rsid w:val="00004D62"/>
    <w:pPr>
      <w:ind w:left="720"/>
      <w:outlineLvl w:val="3"/>
    </w:pPr>
  </w:style>
  <w:style w:type="paragraph" w:customStyle="1" w:styleId="Tablenumber1">
    <w:name w:val="Table number 1"/>
    <w:basedOn w:val="Tabletext"/>
    <w:next w:val="Tabletext"/>
    <w:rsid w:val="00004D62"/>
    <w:pPr>
      <w:numPr>
        <w:numId w:val="15"/>
      </w:numPr>
    </w:pPr>
  </w:style>
  <w:style w:type="paragraph" w:customStyle="1" w:styleId="TableNumber3">
    <w:name w:val="Table Number 3"/>
    <w:basedOn w:val="Tabletext"/>
    <w:rsid w:val="00004D62"/>
    <w:pPr>
      <w:numPr>
        <w:ilvl w:val="2"/>
        <w:numId w:val="15"/>
      </w:numPr>
    </w:pPr>
  </w:style>
  <w:style w:type="paragraph" w:customStyle="1" w:styleId="Tablenumber4">
    <w:name w:val="Table number 4"/>
    <w:basedOn w:val="Tabletext"/>
    <w:rsid w:val="00004D62"/>
    <w:pPr>
      <w:numPr>
        <w:ilvl w:val="3"/>
        <w:numId w:val="15"/>
      </w:numPr>
    </w:pPr>
  </w:style>
  <w:style w:type="paragraph" w:customStyle="1" w:styleId="Tablenumber2">
    <w:name w:val="Table number 2"/>
    <w:basedOn w:val="Tabletext"/>
    <w:next w:val="Tabletext"/>
    <w:rsid w:val="00004D62"/>
    <w:pPr>
      <w:numPr>
        <w:ilvl w:val="1"/>
        <w:numId w:val="15"/>
      </w:numPr>
    </w:pPr>
  </w:style>
  <w:style w:type="character" w:customStyle="1" w:styleId="Level1HeadingChar">
    <w:name w:val="Level 1 Heading Char"/>
    <w:link w:val="Level1Heading"/>
    <w:rsid w:val="00405A70"/>
    <w:rPr>
      <w:rFonts w:ascii="Calibri" w:hAnsi="Calibri"/>
      <w:b/>
      <w:sz w:val="24"/>
      <w:szCs w:val="24"/>
    </w:rPr>
  </w:style>
  <w:style w:type="paragraph" w:customStyle="1" w:styleId="CVHeading3">
    <w:name w:val="CV_Heading3"/>
    <w:basedOn w:val="Tabletext"/>
    <w:next w:val="CVBullet"/>
    <w:semiHidden/>
    <w:rsid w:val="00004D62"/>
    <w:pPr>
      <w:keepNext/>
    </w:pPr>
    <w:rPr>
      <w:b/>
      <w:sz w:val="20"/>
    </w:rPr>
  </w:style>
  <w:style w:type="paragraph" w:customStyle="1" w:styleId="TenderBullet">
    <w:name w:val="Tender Bullet"/>
    <w:basedOn w:val="Normal"/>
    <w:semiHidden/>
    <w:rsid w:val="00004D62"/>
    <w:pPr>
      <w:numPr>
        <w:numId w:val="17"/>
      </w:numPr>
      <w:spacing w:after="120"/>
    </w:pPr>
  </w:style>
  <w:style w:type="paragraph" w:customStyle="1" w:styleId="TenderBullet2">
    <w:name w:val="Tender Bullet 2"/>
    <w:basedOn w:val="TenderBullet"/>
    <w:semiHidden/>
    <w:rsid w:val="00004D62"/>
    <w:pPr>
      <w:numPr>
        <w:ilvl w:val="1"/>
      </w:numPr>
    </w:pPr>
  </w:style>
  <w:style w:type="paragraph" w:customStyle="1" w:styleId="Signoffname">
    <w:name w:val="Sign off name"/>
    <w:basedOn w:val="Normal"/>
    <w:rsid w:val="00004D62"/>
    <w:pPr>
      <w:spacing w:after="0"/>
    </w:pPr>
    <w:rPr>
      <w:b/>
    </w:rPr>
  </w:style>
  <w:style w:type="paragraph" w:customStyle="1" w:styleId="VWTitleTextUpper">
    <w:name w:val="VWTitleTextUpper"/>
    <w:basedOn w:val="Normal"/>
    <w:semiHidden/>
    <w:rsid w:val="00004D62"/>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rsid w:val="00004D62"/>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rsid w:val="00004D62"/>
    <w:pPr>
      <w:spacing w:after="0"/>
    </w:pPr>
    <w:rPr>
      <w:rFonts w:cs="Arial"/>
      <w:color w:val="808080"/>
      <w:sz w:val="16"/>
    </w:rPr>
  </w:style>
  <w:style w:type="paragraph" w:customStyle="1" w:styleId="VWVourrefences">
    <w:name w:val="VWV our refences"/>
    <w:basedOn w:val="Normal"/>
    <w:semiHidden/>
    <w:rsid w:val="00004D62"/>
    <w:pPr>
      <w:spacing w:after="0"/>
    </w:pPr>
  </w:style>
  <w:style w:type="paragraph" w:customStyle="1" w:styleId="VWVaddressee">
    <w:name w:val="VWV addressee"/>
    <w:basedOn w:val="Normal"/>
    <w:semiHidden/>
    <w:rsid w:val="00004D62"/>
    <w:pPr>
      <w:spacing w:after="0"/>
    </w:pPr>
  </w:style>
  <w:style w:type="paragraph" w:customStyle="1" w:styleId="VWVofficeaddress">
    <w:name w:val="VWV office address"/>
    <w:basedOn w:val="Normal"/>
    <w:semiHidden/>
    <w:rsid w:val="00004D62"/>
    <w:pPr>
      <w:spacing w:after="0"/>
    </w:pPr>
    <w:rPr>
      <w:noProof/>
      <w:sz w:val="20"/>
    </w:rPr>
  </w:style>
  <w:style w:type="paragraph" w:customStyle="1" w:styleId="Char">
    <w:name w:val="Char"/>
    <w:basedOn w:val="Normal"/>
    <w:rsid w:val="00B04343"/>
    <w:pPr>
      <w:spacing w:after="160" w:line="240" w:lineRule="exact"/>
    </w:pPr>
    <w:rPr>
      <w:rFonts w:ascii="Tahoma" w:hAnsi="Tahoma" w:cs="Tahoma"/>
      <w:sz w:val="20"/>
      <w:lang w:val="en-US"/>
    </w:rPr>
  </w:style>
  <w:style w:type="character" w:customStyle="1" w:styleId="TitleChar">
    <w:name w:val="Title Char"/>
    <w:link w:val="Title"/>
    <w:rsid w:val="00B04343"/>
    <w:rPr>
      <w:rFonts w:ascii="Calibri" w:hAnsi="Calibri" w:cs="Arial"/>
      <w:b/>
      <w:sz w:val="28"/>
      <w:szCs w:val="28"/>
    </w:rPr>
  </w:style>
  <w:style w:type="paragraph" w:styleId="ListParagraph">
    <w:name w:val="List Paragraph"/>
    <w:basedOn w:val="Normal"/>
    <w:link w:val="ListParagraphChar"/>
    <w:uiPriority w:val="34"/>
    <w:qFormat/>
    <w:rsid w:val="006F1314"/>
    <w:pPr>
      <w:spacing w:after="0"/>
      <w:ind w:left="720"/>
    </w:pPr>
    <w:rPr>
      <w:rFonts w:ascii="Times New Roman" w:hAnsi="Times New Roman"/>
      <w:sz w:val="24"/>
      <w:szCs w:val="24"/>
      <w:lang w:eastAsia="en-GB"/>
    </w:rPr>
  </w:style>
  <w:style w:type="character" w:customStyle="1" w:styleId="HeaderChar">
    <w:name w:val="Header Char"/>
    <w:basedOn w:val="DefaultParagraphFont"/>
    <w:link w:val="Header"/>
    <w:uiPriority w:val="99"/>
    <w:rsid w:val="00E24BC7"/>
    <w:rPr>
      <w:rFonts w:ascii="Calibri" w:hAnsi="Calibri"/>
    </w:rPr>
  </w:style>
  <w:style w:type="paragraph" w:styleId="NoSpacing">
    <w:name w:val="No Spacing"/>
    <w:aliases w:val="TSB Body Text"/>
    <w:basedOn w:val="Normal"/>
    <w:link w:val="NoSpacingChar"/>
    <w:uiPriority w:val="1"/>
    <w:qFormat/>
    <w:rsid w:val="00E24BC7"/>
    <w:pPr>
      <w:spacing w:line="276" w:lineRule="auto"/>
    </w:pPr>
    <w:rPr>
      <w:rFonts w:asciiTheme="minorHAnsi" w:eastAsiaTheme="minorHAnsi" w:hAnsiTheme="minorHAnsi" w:cstheme="minorBidi"/>
      <w:bCs/>
      <w:szCs w:val="22"/>
    </w:rPr>
  </w:style>
  <w:style w:type="character" w:customStyle="1" w:styleId="NoSpacingChar">
    <w:name w:val="No Spacing Char"/>
    <w:aliases w:val="TSB Body Text Char"/>
    <w:basedOn w:val="DefaultParagraphFont"/>
    <w:link w:val="NoSpacing"/>
    <w:uiPriority w:val="1"/>
    <w:rsid w:val="00E24BC7"/>
    <w:rPr>
      <w:rFonts w:asciiTheme="minorHAnsi" w:eastAsiaTheme="minorHAnsi" w:hAnsiTheme="minorHAnsi" w:cstheme="minorBidi"/>
      <w:bCs/>
      <w:sz w:val="22"/>
      <w:szCs w:val="22"/>
    </w:rPr>
  </w:style>
  <w:style w:type="numbering" w:customStyle="1" w:styleId="Style1">
    <w:name w:val="Style1"/>
    <w:basedOn w:val="NoList"/>
    <w:uiPriority w:val="99"/>
    <w:rsid w:val="00E24BC7"/>
    <w:pPr>
      <w:numPr>
        <w:numId w:val="19"/>
      </w:numPr>
    </w:pPr>
  </w:style>
  <w:style w:type="paragraph" w:customStyle="1" w:styleId="TSB-Level1Numbers">
    <w:name w:val="TSB - Level 1 Numbers"/>
    <w:basedOn w:val="Heading1"/>
    <w:link w:val="TSB-Level1NumbersChar"/>
    <w:qFormat/>
    <w:rsid w:val="00E24BC7"/>
    <w:pPr>
      <w:keepNext w:val="0"/>
      <w:spacing w:line="276" w:lineRule="auto"/>
      <w:ind w:left="1423" w:hanging="431"/>
    </w:pPr>
    <w:rPr>
      <w:rFonts w:asciiTheme="majorHAnsi" w:eastAsiaTheme="minorHAnsi" w:hAnsiTheme="majorHAnsi" w:cstheme="minorHAnsi"/>
      <w:b w:val="0"/>
      <w:sz w:val="22"/>
      <w:szCs w:val="32"/>
    </w:rPr>
  </w:style>
  <w:style w:type="paragraph" w:customStyle="1" w:styleId="TSB-PolicyBullets">
    <w:name w:val="TSB - Policy Bullets"/>
    <w:basedOn w:val="ListParagraph"/>
    <w:link w:val="TSB-PolicyBulletsChar"/>
    <w:qFormat/>
    <w:rsid w:val="00E24BC7"/>
    <w:pPr>
      <w:numPr>
        <w:numId w:val="20"/>
      </w:numPr>
      <w:spacing w:before="200" w:after="200" w:line="276" w:lineRule="auto"/>
      <w:ind w:left="1491" w:hanging="357"/>
      <w:contextualSpacing/>
    </w:pPr>
    <w:rPr>
      <w:rFonts w:asciiTheme="minorHAnsi" w:eastAsiaTheme="minorHAnsi" w:hAnsiTheme="minorHAnsi" w:cstheme="minorBidi"/>
      <w:sz w:val="22"/>
      <w:szCs w:val="22"/>
    </w:rPr>
  </w:style>
  <w:style w:type="paragraph" w:customStyle="1" w:styleId="TSB-Level2Numbers">
    <w:name w:val="TSB - Level 2 Numbers"/>
    <w:basedOn w:val="TSB-Level1Numbers"/>
    <w:qFormat/>
    <w:rsid w:val="00E24BC7"/>
    <w:pPr>
      <w:tabs>
        <w:tab w:val="num" w:pos="2160"/>
      </w:tabs>
      <w:ind w:left="2223" w:hanging="998"/>
    </w:pPr>
  </w:style>
  <w:style w:type="character" w:customStyle="1" w:styleId="ListParagraphChar">
    <w:name w:val="List Paragraph Char"/>
    <w:basedOn w:val="DefaultParagraphFont"/>
    <w:link w:val="ListParagraph"/>
    <w:uiPriority w:val="34"/>
    <w:rsid w:val="00E24BC7"/>
    <w:rPr>
      <w:sz w:val="24"/>
      <w:szCs w:val="24"/>
      <w:lang w:eastAsia="en-GB"/>
    </w:rPr>
  </w:style>
  <w:style w:type="character" w:customStyle="1" w:styleId="TSB-PolicyBulletsChar">
    <w:name w:val="TSB - Policy Bullets Char"/>
    <w:basedOn w:val="ListParagraphChar"/>
    <w:link w:val="TSB-PolicyBullets"/>
    <w:rsid w:val="00E24BC7"/>
    <w:rPr>
      <w:rFonts w:asciiTheme="minorHAnsi" w:eastAsiaTheme="minorHAnsi" w:hAnsiTheme="minorHAnsi" w:cstheme="minorBidi"/>
      <w:sz w:val="22"/>
      <w:szCs w:val="22"/>
      <w:lang w:eastAsia="en-GB"/>
    </w:rPr>
  </w:style>
  <w:style w:type="character" w:customStyle="1" w:styleId="TSB-Level1NumbersChar">
    <w:name w:val="TSB - Level 1 Numbers Char"/>
    <w:basedOn w:val="DefaultParagraphFont"/>
    <w:link w:val="TSB-Level1Numbers"/>
    <w:rsid w:val="00E24BC7"/>
    <w:rPr>
      <w:rFonts w:asciiTheme="majorHAnsi" w:eastAsiaTheme="minorHAnsi" w:hAnsiTheme="majorHAnsi" w:cstheme="minorHAnsi"/>
      <w:sz w:val="22"/>
      <w:szCs w:val="32"/>
    </w:rPr>
  </w:style>
  <w:style w:type="character" w:customStyle="1" w:styleId="FootnoteTextChar">
    <w:name w:val="Footnote Text Char"/>
    <w:basedOn w:val="DefaultParagraphFont"/>
    <w:link w:val="FootnoteText"/>
    <w:uiPriority w:val="99"/>
    <w:semiHidden/>
    <w:rsid w:val="00E24BC7"/>
    <w:rPr>
      <w:rFonts w:ascii="Calibri" w:hAnsi="Calibri"/>
      <w:sz w:val="16"/>
      <w:szCs w:val="16"/>
    </w:rPr>
  </w:style>
  <w:style w:type="character" w:customStyle="1" w:styleId="UnresolvedMention1">
    <w:name w:val="Unresolved Mention1"/>
    <w:basedOn w:val="DefaultParagraphFont"/>
    <w:uiPriority w:val="99"/>
    <w:semiHidden/>
    <w:unhideWhenUsed/>
    <w:rsid w:val="00E27165"/>
    <w:rPr>
      <w:color w:val="605E5C"/>
      <w:shd w:val="clear" w:color="auto" w:fill="E1DFDD"/>
    </w:rPr>
  </w:style>
  <w:style w:type="paragraph" w:customStyle="1" w:styleId="Default">
    <w:name w:val="Default"/>
    <w:rsid w:val="00DB2D6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419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202894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3899-2E93-4DEF-8A24-EFCD9CC9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Policy_cover_sheet</Template>
  <TotalTime>2</TotalTime>
  <Pages>15</Pages>
  <Words>5403</Words>
  <Characters>28833</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Yew Tree Primary School</vt:lpstr>
    </vt:vector>
  </TitlesOfParts>
  <Manager>HtV</Manager>
  <Company>Veale Wasbrough Vizards LLP</Company>
  <LinksUpToDate>false</LinksUpToDate>
  <CharactersWithSpaces>34168</CharactersWithSpaces>
  <SharedDoc>false</SharedDoc>
  <HLinks>
    <vt:vector size="12" baseType="variant">
      <vt:variant>
        <vt:i4>5832811</vt:i4>
      </vt:variant>
      <vt:variant>
        <vt:i4>0</vt:i4>
      </vt:variant>
      <vt:variant>
        <vt:i4>0</vt:i4>
      </vt:variant>
      <vt:variant>
        <vt:i4>5</vt:i4>
      </vt:variant>
      <vt:variant>
        <vt:lpwstr>http://www.online-procedures.co.uk/swcpp/</vt:lpwstr>
      </vt:variant>
      <vt:variant>
        <vt:lpwstr/>
      </vt:variant>
      <vt:variant>
        <vt:i4>4522002</vt:i4>
      </vt:variant>
      <vt:variant>
        <vt:i4>-1</vt:i4>
      </vt:variant>
      <vt:variant>
        <vt:i4>1028</vt:i4>
      </vt:variant>
      <vt:variant>
        <vt:i4>1</vt:i4>
      </vt:variant>
      <vt:variant>
        <vt:lpwstr>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 Tree Primary School</dc:title>
  <dc:creator>Jamie Barry</dc:creator>
  <cp:lastModifiedBy>Stuart Jones</cp:lastModifiedBy>
  <cp:revision>3</cp:revision>
  <cp:lastPrinted>2020-01-29T14:23:00Z</cp:lastPrinted>
  <dcterms:created xsi:type="dcterms:W3CDTF">2026-05-19T08:12:00Z</dcterms:created>
  <dcterms:modified xsi:type="dcterms:W3CDTF">2026-05-19T08:13:00Z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5111978v1</vt:lpwstr>
  </property>
  <property fmtid="{D5CDD505-2E9C-101B-9397-08002B2CF9AE}" pid="6" name="VW_docdate">
    <vt:lpwstr>24/07/2014 12:50:50</vt:lpwstr>
  </property>
  <property fmtid="{D5CDD505-2E9C-101B-9397-08002B2CF9AE}" pid="7" name="VW_brand">
    <vt:lpwstr>© Veale Wasbrough Vizards LLP</vt:lpwstr>
  </property>
  <property fmtid="{D5CDD505-2E9C-101B-9397-08002B2CF9AE}" pid="8" name="VWSubClass">
    <vt:lpwstr>Education</vt:lpwstr>
  </property>
</Properties>
</file>